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57" w:rsidRPr="004204D1" w:rsidRDefault="00505257" w:rsidP="00505257">
      <w:pPr>
        <w:suppressAutoHyphens/>
        <w:autoSpaceDN w:val="0"/>
        <w:spacing w:after="0" w:line="240" w:lineRule="auto"/>
        <w:jc w:val="center"/>
        <w:textAlignment w:val="baseline"/>
        <w:rPr>
          <w:rFonts w:ascii="Times New Roman" w:eastAsia="Times New Roman" w:hAnsi="Times New Roman" w:cs="Times New Roman"/>
          <w:bCs/>
          <w:kern w:val="3"/>
          <w:sz w:val="24"/>
          <w:szCs w:val="24"/>
          <w:lang w:val="uk-UA" w:eastAsia="uk-UA"/>
        </w:rPr>
      </w:pPr>
      <w:r w:rsidRPr="004204D1">
        <w:rPr>
          <w:rFonts w:ascii="Times New Roman" w:eastAsia="Times New Roman" w:hAnsi="Times New Roman" w:cs="Times New Roman"/>
          <w:bCs/>
          <w:kern w:val="3"/>
          <w:sz w:val="24"/>
          <w:szCs w:val="24"/>
          <w:lang w:val="uk-UA" w:eastAsia="uk-UA"/>
        </w:rPr>
        <w:t xml:space="preserve">                                                                                                      </w:t>
      </w:r>
      <w:r w:rsidR="002A229C" w:rsidRPr="004204D1">
        <w:rPr>
          <w:rFonts w:ascii="Times New Roman" w:eastAsia="Times New Roman" w:hAnsi="Times New Roman" w:cs="Times New Roman"/>
          <w:bCs/>
          <w:kern w:val="3"/>
          <w:sz w:val="24"/>
          <w:szCs w:val="24"/>
          <w:lang w:val="uk-UA" w:eastAsia="uk-UA"/>
        </w:rPr>
        <w:t xml:space="preserve">                              </w:t>
      </w:r>
      <w:r w:rsidRPr="004204D1">
        <w:rPr>
          <w:rFonts w:ascii="Times New Roman" w:eastAsia="Times New Roman" w:hAnsi="Times New Roman" w:cs="Times New Roman"/>
          <w:bCs/>
          <w:kern w:val="3"/>
          <w:sz w:val="24"/>
          <w:szCs w:val="24"/>
          <w:lang w:val="uk-UA" w:eastAsia="uk-UA"/>
        </w:rPr>
        <w:t xml:space="preserve">  Додаток</w:t>
      </w:r>
      <w:r w:rsidR="009B7949" w:rsidRPr="004204D1">
        <w:rPr>
          <w:rFonts w:ascii="Times New Roman" w:eastAsia="Times New Roman" w:hAnsi="Times New Roman" w:cs="Times New Roman"/>
          <w:bCs/>
          <w:kern w:val="3"/>
          <w:sz w:val="24"/>
          <w:szCs w:val="24"/>
          <w:lang w:val="uk-UA" w:eastAsia="uk-UA"/>
        </w:rPr>
        <w:t xml:space="preserve"> 5</w:t>
      </w:r>
    </w:p>
    <w:p w:rsidR="00505257" w:rsidRPr="00401714" w:rsidRDefault="00505257" w:rsidP="00505257">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val="uk-UA" w:eastAsia="uk-UA"/>
        </w:rPr>
      </w:pPr>
      <w:r w:rsidRPr="004204D1">
        <w:rPr>
          <w:rFonts w:ascii="Times New Roman" w:eastAsia="Times New Roman" w:hAnsi="Times New Roman" w:cs="Times New Roman"/>
          <w:bCs/>
          <w:kern w:val="3"/>
          <w:sz w:val="24"/>
          <w:szCs w:val="24"/>
          <w:lang w:val="uk-UA" w:eastAsia="uk-UA"/>
        </w:rPr>
        <w:t xml:space="preserve">                                                                                                           до тендерної документації</w:t>
      </w:r>
    </w:p>
    <w:p w:rsidR="00C63208" w:rsidRPr="00401714" w:rsidRDefault="00C63208" w:rsidP="00505257">
      <w:pPr>
        <w:suppressAutoHyphens/>
        <w:autoSpaceDN w:val="0"/>
        <w:spacing w:after="0" w:line="240" w:lineRule="auto"/>
        <w:jc w:val="right"/>
        <w:textAlignment w:val="baseline"/>
        <w:rPr>
          <w:rFonts w:ascii="Times New Roman" w:eastAsia="Times New Roman" w:hAnsi="Times New Roman" w:cs="Times New Roman"/>
          <w:b/>
          <w:bCs/>
          <w:kern w:val="3"/>
          <w:sz w:val="24"/>
          <w:szCs w:val="24"/>
          <w:lang w:val="uk-UA" w:eastAsia="uk-UA"/>
        </w:rPr>
      </w:pPr>
    </w:p>
    <w:p w:rsidR="00C63208" w:rsidRPr="00401714" w:rsidRDefault="00C63208" w:rsidP="00C63208">
      <w:pPr>
        <w:jc w:val="right"/>
        <w:rPr>
          <w:rFonts w:ascii="Times New Roman" w:hAnsi="Times New Roman" w:cs="Times New Roman"/>
          <w:b/>
          <w:bCs/>
          <w:sz w:val="24"/>
          <w:szCs w:val="24"/>
          <w:lang w:val="uk-UA" w:eastAsia="uk-UA"/>
        </w:rPr>
      </w:pPr>
    </w:p>
    <w:p w:rsidR="00C63208" w:rsidRPr="00401714"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lang w:val="uk-UA" w:eastAsia="ar-SA"/>
        </w:rPr>
      </w:pPr>
      <w:r w:rsidRPr="00401714">
        <w:rPr>
          <w:rFonts w:ascii="Times New Roman" w:hAnsi="Times New Roman" w:cs="Times New Roman"/>
          <w:b/>
          <w:bCs/>
          <w:sz w:val="24"/>
          <w:szCs w:val="24"/>
          <w:lang w:val="uk-UA" w:eastAsia="ar-SA"/>
        </w:rPr>
        <w:t>ДОГОВІР № ______</w:t>
      </w:r>
    </w:p>
    <w:p w:rsidR="0052069B" w:rsidRPr="00401714"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lang w:val="uk-UA" w:eastAsia="uk-UA"/>
        </w:rPr>
      </w:pPr>
      <w:r w:rsidRPr="00401714">
        <w:rPr>
          <w:rFonts w:ascii="Times New Roman" w:hAnsi="Times New Roman" w:cs="Times New Roman"/>
          <w:bCs/>
          <w:color w:val="000000"/>
          <w:sz w:val="24"/>
          <w:szCs w:val="24"/>
          <w:bdr w:val="none" w:sz="0" w:space="0" w:color="auto" w:frame="1"/>
          <w:lang w:val="uk-UA" w:eastAsia="uk-UA"/>
        </w:rPr>
        <w:t>про</w:t>
      </w:r>
      <w:r w:rsidRPr="00401714">
        <w:rPr>
          <w:rFonts w:ascii="Times New Roman" w:hAnsi="Times New Roman" w:cs="Times New Roman"/>
          <w:b/>
          <w:bCs/>
          <w:color w:val="000000"/>
          <w:sz w:val="24"/>
          <w:szCs w:val="24"/>
          <w:bdr w:val="none" w:sz="0" w:space="0" w:color="auto" w:frame="1"/>
          <w:lang w:val="uk-UA" w:eastAsia="uk-UA"/>
        </w:rPr>
        <w:t xml:space="preserve"> </w:t>
      </w:r>
      <w:r w:rsidRPr="00401714">
        <w:rPr>
          <w:rFonts w:ascii="Times New Roman" w:hAnsi="Times New Roman" w:cs="Times New Roman"/>
          <w:color w:val="000000" w:themeColor="text1"/>
          <w:sz w:val="24"/>
          <w:szCs w:val="24"/>
          <w:lang w:val="uk-UA"/>
        </w:rPr>
        <w:t>п</w:t>
      </w:r>
      <w:r w:rsidRPr="00401714">
        <w:rPr>
          <w:rFonts w:ascii="Times New Roman" w:hAnsi="Times New Roman" w:cs="Times New Roman"/>
          <w:color w:val="000000"/>
          <w:sz w:val="24"/>
          <w:szCs w:val="24"/>
          <w:lang w:val="uk-UA" w:eastAsia="uk-UA"/>
        </w:rPr>
        <w:t xml:space="preserve">ослуги з поточного ремонту та обслуговування комп'ютерної та організаційної техніки </w:t>
      </w:r>
    </w:p>
    <w:p w:rsidR="00C63208" w:rsidRPr="00401714"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color w:val="000000"/>
          <w:sz w:val="24"/>
          <w:szCs w:val="24"/>
          <w:bdr w:val="none" w:sz="0" w:space="0" w:color="auto" w:frame="1"/>
          <w:lang w:val="uk-UA" w:eastAsia="uk-UA"/>
        </w:rPr>
      </w:pPr>
      <w:r w:rsidRPr="00401714">
        <w:rPr>
          <w:rFonts w:ascii="Times New Roman" w:hAnsi="Times New Roman" w:cs="Times New Roman"/>
          <w:color w:val="000000"/>
          <w:sz w:val="24"/>
          <w:szCs w:val="24"/>
          <w:lang w:val="uk-UA" w:eastAsia="uk-UA"/>
        </w:rPr>
        <w:t>(заправки та регенерації картриджів)</w:t>
      </w:r>
    </w:p>
    <w:p w:rsidR="00C63208" w:rsidRPr="00401714" w:rsidRDefault="00C63208" w:rsidP="00C63208">
      <w:pPr>
        <w:tabs>
          <w:tab w:val="left" w:pos="7938"/>
        </w:tabs>
        <w:contextualSpacing/>
        <w:jc w:val="both"/>
        <w:rPr>
          <w:rFonts w:ascii="Times New Roman" w:hAnsi="Times New Roman" w:cs="Times New Roman"/>
          <w:b/>
          <w:bCs/>
          <w:sz w:val="24"/>
          <w:szCs w:val="24"/>
          <w:lang w:val="uk-UA"/>
        </w:rPr>
      </w:pPr>
      <w:r w:rsidRPr="00401714">
        <w:rPr>
          <w:rFonts w:ascii="Times New Roman" w:hAnsi="Times New Roman" w:cs="Times New Roman"/>
          <w:b/>
          <w:bCs/>
          <w:sz w:val="24"/>
          <w:szCs w:val="24"/>
          <w:lang w:val="uk-UA"/>
        </w:rPr>
        <w:t>м. Суми                                                                                                        ___</w:t>
      </w:r>
      <w:r w:rsidRPr="00401714">
        <w:rPr>
          <w:rFonts w:ascii="Times New Roman" w:hAnsi="Times New Roman" w:cs="Times New Roman"/>
          <w:b/>
          <w:sz w:val="24"/>
          <w:szCs w:val="24"/>
          <w:lang w:val="uk-UA"/>
        </w:rPr>
        <w:fldChar w:fldCharType="begin">
          <w:ffData>
            <w:name w:val="ТекстовеПоле3"/>
            <w:enabled/>
            <w:calcOnExit w:val="0"/>
            <w:textInput/>
          </w:ffData>
        </w:fldChar>
      </w:r>
      <w:r w:rsidRPr="00401714">
        <w:rPr>
          <w:rFonts w:ascii="Times New Roman" w:hAnsi="Times New Roman" w:cs="Times New Roman"/>
          <w:b/>
          <w:sz w:val="24"/>
          <w:szCs w:val="24"/>
          <w:lang w:val="uk-UA"/>
        </w:rPr>
        <w:instrText xml:space="preserve"> FORMTEXT </w:instrText>
      </w:r>
      <w:r w:rsidR="00690FB0">
        <w:rPr>
          <w:rFonts w:ascii="Times New Roman" w:hAnsi="Times New Roman" w:cs="Times New Roman"/>
          <w:b/>
          <w:sz w:val="24"/>
          <w:szCs w:val="24"/>
          <w:lang w:val="uk-UA"/>
        </w:rPr>
      </w:r>
      <w:r w:rsidR="00690FB0">
        <w:rPr>
          <w:rFonts w:ascii="Times New Roman" w:hAnsi="Times New Roman" w:cs="Times New Roman"/>
          <w:b/>
          <w:sz w:val="24"/>
          <w:szCs w:val="24"/>
          <w:lang w:val="uk-UA"/>
        </w:rPr>
        <w:fldChar w:fldCharType="separate"/>
      </w:r>
      <w:r w:rsidRPr="00401714">
        <w:rPr>
          <w:rFonts w:ascii="Times New Roman" w:hAnsi="Times New Roman" w:cs="Times New Roman"/>
          <w:b/>
          <w:sz w:val="24"/>
          <w:szCs w:val="24"/>
          <w:lang w:val="uk-UA"/>
        </w:rPr>
        <w:fldChar w:fldCharType="end"/>
      </w:r>
      <w:r w:rsidRPr="00401714">
        <w:rPr>
          <w:rFonts w:ascii="Times New Roman" w:hAnsi="Times New Roman" w:cs="Times New Roman"/>
          <w:b/>
          <w:sz w:val="24"/>
          <w:szCs w:val="24"/>
          <w:lang w:val="uk-UA"/>
        </w:rPr>
        <w:t xml:space="preserve"> __________ 202</w:t>
      </w:r>
      <w:r w:rsidR="005D5265">
        <w:rPr>
          <w:rFonts w:ascii="Times New Roman" w:hAnsi="Times New Roman" w:cs="Times New Roman"/>
          <w:b/>
          <w:sz w:val="24"/>
          <w:szCs w:val="24"/>
          <w:lang w:val="uk-UA"/>
        </w:rPr>
        <w:t>4</w:t>
      </w:r>
    </w:p>
    <w:p w:rsidR="00C63208" w:rsidRPr="00401714" w:rsidRDefault="00C63208" w:rsidP="00C63208">
      <w:pPr>
        <w:tabs>
          <w:tab w:val="left" w:pos="7938"/>
        </w:tabs>
        <w:contextualSpacing/>
        <w:jc w:val="both"/>
        <w:rPr>
          <w:rFonts w:ascii="Times New Roman" w:hAnsi="Times New Roman" w:cs="Times New Roman"/>
          <w:bCs/>
          <w:sz w:val="24"/>
          <w:szCs w:val="24"/>
          <w:lang w:val="uk-UA"/>
        </w:rPr>
      </w:pPr>
    </w:p>
    <w:p w:rsidR="005D5265" w:rsidRPr="005D5265" w:rsidRDefault="007C4542" w:rsidP="005D5265">
      <w:pPr>
        <w:spacing w:after="0"/>
        <w:ind w:firstLine="709"/>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w:t>
      </w:r>
      <w:r w:rsidR="005D5265" w:rsidRPr="005D5265">
        <w:rPr>
          <w:rFonts w:ascii="Times New Roman" w:hAnsi="Times New Roman" w:cs="Times New Roman"/>
          <w:sz w:val="24"/>
          <w:szCs w:val="24"/>
          <w:lang w:val="uk-UA"/>
        </w:rPr>
        <w:t>Державна митна служба України</w:t>
      </w:r>
      <w:r w:rsidR="005D5265" w:rsidRPr="005D5265">
        <w:rPr>
          <w:rFonts w:ascii="Times New Roman" w:hAnsi="Times New Roman" w:cs="Times New Roman"/>
          <w:caps/>
          <w:color w:val="000000"/>
          <w:sz w:val="24"/>
          <w:szCs w:val="24"/>
          <w:lang w:val="uk-UA"/>
        </w:rPr>
        <w:t>,</w:t>
      </w:r>
      <w:r w:rsidR="005D5265" w:rsidRPr="005D5265">
        <w:rPr>
          <w:rFonts w:ascii="Times New Roman" w:hAnsi="Times New Roman" w:cs="Times New Roman"/>
          <w:color w:val="000000"/>
          <w:sz w:val="24"/>
          <w:szCs w:val="24"/>
          <w:lang w:val="uk-UA"/>
        </w:rPr>
        <w:t xml:space="preserve"> в особі Сумської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Pr>
          <w:rFonts w:ascii="Times New Roman" w:hAnsi="Times New Roman" w:cs="Times New Roman"/>
          <w:color w:val="000000"/>
          <w:sz w:val="24"/>
          <w:szCs w:val="24"/>
          <w:lang w:val="uk-UA"/>
        </w:rPr>
        <w:t xml:space="preserve"> (</w:t>
      </w:r>
      <w:proofErr w:type="spellStart"/>
      <w:r w:rsidR="005D5265">
        <w:rPr>
          <w:rFonts w:ascii="Times New Roman" w:hAnsi="Times New Roman" w:cs="Times New Roman"/>
          <w:color w:val="000000"/>
          <w:sz w:val="24"/>
          <w:szCs w:val="24"/>
          <w:lang w:val="uk-UA"/>
        </w:rPr>
        <w:t>далі-</w:t>
      </w:r>
      <w:proofErr w:type="spellEnd"/>
      <w:r w:rsidR="005D5265">
        <w:rPr>
          <w:rFonts w:ascii="Times New Roman" w:hAnsi="Times New Roman" w:cs="Times New Roman"/>
          <w:color w:val="000000"/>
          <w:sz w:val="24"/>
          <w:szCs w:val="24"/>
          <w:lang w:val="uk-UA"/>
        </w:rPr>
        <w:t xml:space="preserve"> Замовник)</w:t>
      </w:r>
      <w:r w:rsidR="005D5265" w:rsidRPr="005D5265">
        <w:rPr>
          <w:rFonts w:ascii="Times New Roman" w:hAnsi="Times New Roman" w:cs="Times New Roman"/>
          <w:color w:val="000000"/>
          <w:sz w:val="24"/>
          <w:szCs w:val="24"/>
          <w:lang w:val="uk-UA"/>
        </w:rPr>
        <w:t>, в особі  начальника Сумської митниці Радченка Андрія Володимировича, який діє на підставі Положення про Сумську митницю затвердженого наказом Державної митної служби України від 29.10.2020 № 489</w:t>
      </w:r>
      <w:r>
        <w:rPr>
          <w:rFonts w:ascii="Times New Roman" w:hAnsi="Times New Roman" w:cs="Times New Roman"/>
          <w:color w:val="000000"/>
          <w:sz w:val="24"/>
          <w:szCs w:val="24"/>
          <w:lang w:val="uk-UA"/>
        </w:rPr>
        <w:t>,</w:t>
      </w:r>
    </w:p>
    <w:p w:rsidR="00C63208" w:rsidRPr="00401714" w:rsidRDefault="00C63208" w:rsidP="007C4542">
      <w:pPr>
        <w:spacing w:after="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з однієї сторони, та</w:t>
      </w:r>
    </w:p>
    <w:p w:rsidR="00C63208" w:rsidRPr="00401714" w:rsidRDefault="00C63208" w:rsidP="00C63208">
      <w:pPr>
        <w:pStyle w:val="aa"/>
        <w:spacing w:after="0"/>
        <w:ind w:hanging="142"/>
        <w:jc w:val="both"/>
        <w:rPr>
          <w:lang w:val="uk-UA"/>
        </w:rPr>
      </w:pPr>
      <w:r w:rsidRPr="00401714">
        <w:rPr>
          <w:lang w:val="uk-UA"/>
        </w:rPr>
        <w:t xml:space="preserve">                 ____________________________________________________________(далі - Виконавець), в </w:t>
      </w:r>
      <w:proofErr w:type="spellStart"/>
      <w:r w:rsidRPr="00401714">
        <w:rPr>
          <w:lang w:val="uk-UA"/>
        </w:rPr>
        <w:t>особі_________________________________</w:t>
      </w:r>
      <w:proofErr w:type="spellEnd"/>
      <w:r w:rsidRPr="00401714">
        <w:rPr>
          <w:lang w:val="uk-UA"/>
        </w:rPr>
        <w:t xml:space="preserve">______,який діє на підставі_________________________________________________ </w:t>
      </w:r>
      <w:r w:rsidRPr="00401714">
        <w:rPr>
          <w:rStyle w:val="a9"/>
          <w:color w:val="000000"/>
        </w:rPr>
        <w:t>з іншої сторони (разом - Сторони), уклали цей договір ( далі - Договір) про наступне:</w:t>
      </w:r>
    </w:p>
    <w:p w:rsidR="00C63208" w:rsidRPr="00401714" w:rsidRDefault="00C63208" w:rsidP="00C63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lang w:val="uk-UA" w:eastAsia="uk-UA"/>
        </w:rPr>
      </w:pPr>
    </w:p>
    <w:p w:rsidR="00C63208" w:rsidRPr="00401714" w:rsidRDefault="00C63208" w:rsidP="00C63208">
      <w:pPr>
        <w:pStyle w:val="a7"/>
        <w:numPr>
          <w:ilvl w:val="0"/>
          <w:numId w:val="2"/>
        </w:numPr>
        <w:tabs>
          <w:tab w:val="left" w:pos="709"/>
        </w:tabs>
        <w:autoSpaceDN/>
        <w:spacing w:after="0" w:line="240" w:lineRule="auto"/>
        <w:ind w:right="-1"/>
        <w:contextualSpacing/>
        <w:jc w:val="center"/>
        <w:textAlignment w:val="auto"/>
        <w:rPr>
          <w:rFonts w:ascii="Times New Roman" w:hAnsi="Times New Roman" w:cs="Times New Roman"/>
          <w:b/>
          <w:sz w:val="24"/>
          <w:szCs w:val="24"/>
          <w:lang w:val="uk-UA"/>
        </w:rPr>
      </w:pPr>
      <w:r w:rsidRPr="00401714">
        <w:rPr>
          <w:rFonts w:ascii="Times New Roman" w:hAnsi="Times New Roman" w:cs="Times New Roman"/>
          <w:b/>
          <w:sz w:val="24"/>
          <w:szCs w:val="24"/>
          <w:lang w:val="uk-UA"/>
        </w:rPr>
        <w:t>ПРЕДМЕТ ДОГОВОРУ</w:t>
      </w:r>
    </w:p>
    <w:p w:rsidR="00C63208" w:rsidRPr="00401714" w:rsidRDefault="00C63208" w:rsidP="00C63208">
      <w:pPr>
        <w:rPr>
          <w:rFonts w:ascii="Times New Roman" w:hAnsi="Times New Roman" w:cs="Times New Roman"/>
          <w:sz w:val="24"/>
          <w:szCs w:val="24"/>
          <w:lang w:val="uk-UA"/>
        </w:rPr>
      </w:pPr>
      <w:r w:rsidRPr="00401714">
        <w:rPr>
          <w:rFonts w:ascii="Times New Roman" w:hAnsi="Times New Roman" w:cs="Times New Roman"/>
          <w:sz w:val="24"/>
          <w:szCs w:val="24"/>
          <w:lang w:val="uk-UA"/>
        </w:rPr>
        <w:t xml:space="preserve">            </w:t>
      </w:r>
    </w:p>
    <w:p w:rsidR="00C63208" w:rsidRPr="00401714" w:rsidRDefault="00C63208" w:rsidP="0052069B">
      <w:pPr>
        <w:spacing w:after="0"/>
        <w:jc w:val="both"/>
        <w:rPr>
          <w:rFonts w:ascii="Times New Roman" w:hAnsi="Times New Roman" w:cs="Times New Roman"/>
          <w:color w:val="000000" w:themeColor="text1"/>
          <w:sz w:val="24"/>
          <w:szCs w:val="24"/>
          <w:lang w:val="uk-UA"/>
        </w:rPr>
      </w:pPr>
      <w:r w:rsidRPr="00401714">
        <w:rPr>
          <w:rFonts w:ascii="Times New Roman" w:hAnsi="Times New Roman" w:cs="Times New Roman"/>
          <w:color w:val="000000" w:themeColor="text1"/>
          <w:sz w:val="24"/>
          <w:szCs w:val="24"/>
          <w:lang w:val="uk-UA"/>
        </w:rPr>
        <w:t xml:space="preserve">             1.1. Виконавець зобов’язується у 202</w:t>
      </w:r>
      <w:r w:rsidR="008E08CA">
        <w:rPr>
          <w:rFonts w:ascii="Times New Roman" w:hAnsi="Times New Roman" w:cs="Times New Roman"/>
          <w:color w:val="000000" w:themeColor="text1"/>
          <w:sz w:val="24"/>
          <w:szCs w:val="24"/>
          <w:lang w:val="uk-UA"/>
        </w:rPr>
        <w:t>4</w:t>
      </w:r>
      <w:r w:rsidRPr="00401714">
        <w:rPr>
          <w:rFonts w:ascii="Times New Roman" w:hAnsi="Times New Roman" w:cs="Times New Roman"/>
          <w:color w:val="000000" w:themeColor="text1"/>
          <w:sz w:val="24"/>
          <w:szCs w:val="24"/>
          <w:lang w:val="uk-UA"/>
        </w:rPr>
        <w:t xml:space="preserve"> році надати Замовникові п</w:t>
      </w:r>
      <w:r w:rsidRPr="00401714">
        <w:rPr>
          <w:rFonts w:ascii="Times New Roman" w:hAnsi="Times New Roman" w:cs="Times New Roman"/>
          <w:color w:val="000000"/>
          <w:sz w:val="24"/>
          <w:szCs w:val="24"/>
          <w:lang w:val="uk-UA" w:eastAsia="uk-UA"/>
        </w:rPr>
        <w:t xml:space="preserve">ослуги з поточного ремонту та обслуговування комп'ютерної та організаційної техніки (заправки та регенерації картриджів) </w:t>
      </w:r>
      <w:r w:rsidRPr="00401714">
        <w:rPr>
          <w:rFonts w:ascii="Times New Roman" w:hAnsi="Times New Roman" w:cs="Times New Roman"/>
          <w:color w:val="000000" w:themeColor="text1"/>
          <w:sz w:val="24"/>
          <w:szCs w:val="24"/>
          <w:lang w:val="uk-UA"/>
        </w:rPr>
        <w:t xml:space="preserve"> (далі - послуга)</w:t>
      </w:r>
      <w:r w:rsidRPr="00401714">
        <w:rPr>
          <w:rFonts w:ascii="Times New Roman" w:eastAsia="Calibri" w:hAnsi="Times New Roman" w:cs="Times New Roman"/>
          <w:sz w:val="24"/>
          <w:szCs w:val="24"/>
          <w:lang w:val="uk-UA"/>
        </w:rPr>
        <w:t xml:space="preserve"> згідно підпункту 2  пункту 19 Постанови КМУ від 09.06.2021 №  590 «Про затвердження Порядку виконання повноважень Державною казначейською службою в особливому режимі в умовах воєнного стану»</w:t>
      </w:r>
      <w:r w:rsidRPr="00401714">
        <w:rPr>
          <w:rFonts w:ascii="Times New Roman" w:eastAsia="Dotum" w:hAnsi="Times New Roman" w:cs="Times New Roman"/>
          <w:bCs/>
          <w:sz w:val="24"/>
          <w:szCs w:val="24"/>
          <w:lang w:val="uk-UA"/>
        </w:rPr>
        <w:t xml:space="preserve"> (зі змінами)</w:t>
      </w:r>
      <w:r w:rsidRPr="00401714">
        <w:rPr>
          <w:rFonts w:ascii="Times New Roman" w:eastAsia="Calibri" w:hAnsi="Times New Roman" w:cs="Times New Roman"/>
          <w:sz w:val="24"/>
          <w:szCs w:val="24"/>
          <w:lang w:val="uk-UA"/>
        </w:rPr>
        <w:t>,</w:t>
      </w:r>
      <w:r w:rsidRPr="00401714">
        <w:rPr>
          <w:rFonts w:ascii="Times New Roman" w:hAnsi="Times New Roman" w:cs="Times New Roman"/>
          <w:sz w:val="24"/>
          <w:szCs w:val="24"/>
          <w:lang w:val="uk-UA"/>
        </w:rPr>
        <w:t xml:space="preserve"> </w:t>
      </w:r>
      <w:r w:rsidRPr="00401714">
        <w:rPr>
          <w:rFonts w:ascii="Times New Roman" w:hAnsi="Times New Roman" w:cs="Times New Roman"/>
          <w:b/>
          <w:sz w:val="24"/>
          <w:szCs w:val="24"/>
          <w:lang w:val="uk-UA"/>
        </w:rPr>
        <w:t xml:space="preserve"> </w:t>
      </w:r>
      <w:r w:rsidRPr="00401714">
        <w:rPr>
          <w:rFonts w:ascii="Times New Roman" w:hAnsi="Times New Roman" w:cs="Times New Roman"/>
          <w:sz w:val="24"/>
          <w:szCs w:val="24"/>
          <w:lang w:val="uk-UA"/>
        </w:rPr>
        <w:t>КЕКВ 2240, КПКВК 3506010</w:t>
      </w:r>
      <w:r w:rsidRPr="00401714">
        <w:rPr>
          <w:rFonts w:ascii="Times New Roman" w:hAnsi="Times New Roman" w:cs="Times New Roman"/>
          <w:bCs/>
          <w:color w:val="000000" w:themeColor="text1"/>
          <w:sz w:val="24"/>
          <w:szCs w:val="24"/>
          <w:lang w:val="uk-UA"/>
        </w:rPr>
        <w:t xml:space="preserve">. </w:t>
      </w:r>
    </w:p>
    <w:p w:rsidR="00C63208" w:rsidRPr="00401714" w:rsidRDefault="00C63208" w:rsidP="0052069B">
      <w:pPr>
        <w:widowControl w:val="0"/>
        <w:tabs>
          <w:tab w:val="left" w:pos="709"/>
          <w:tab w:val="center" w:pos="4677"/>
          <w:tab w:val="right" w:pos="9355"/>
        </w:tabs>
        <w:spacing w:after="0"/>
        <w:ind w:firstLine="709"/>
        <w:jc w:val="both"/>
        <w:rPr>
          <w:rFonts w:ascii="Times New Roman" w:hAnsi="Times New Roman" w:cs="Times New Roman"/>
          <w:color w:val="000000" w:themeColor="text1"/>
          <w:sz w:val="24"/>
          <w:szCs w:val="24"/>
          <w:lang w:val="uk-UA"/>
        </w:rPr>
      </w:pPr>
      <w:r w:rsidRPr="00401714">
        <w:rPr>
          <w:rFonts w:ascii="Times New Roman" w:hAnsi="Times New Roman" w:cs="Times New Roman"/>
          <w:color w:val="000000" w:themeColor="text1"/>
          <w:sz w:val="24"/>
          <w:szCs w:val="24"/>
          <w:lang w:val="uk-UA"/>
        </w:rPr>
        <w:t>1.2. Строк надання послуг - з дня підписання Договору до 31.12.202</w:t>
      </w:r>
      <w:r w:rsidR="005D5265">
        <w:rPr>
          <w:rFonts w:ascii="Times New Roman" w:hAnsi="Times New Roman" w:cs="Times New Roman"/>
          <w:color w:val="000000" w:themeColor="text1"/>
          <w:sz w:val="24"/>
          <w:szCs w:val="24"/>
          <w:lang w:val="uk-UA"/>
        </w:rPr>
        <w:t>4</w:t>
      </w:r>
      <w:r w:rsidRPr="00401714">
        <w:rPr>
          <w:rFonts w:ascii="Times New Roman" w:hAnsi="Times New Roman" w:cs="Times New Roman"/>
          <w:color w:val="000000" w:themeColor="text1"/>
          <w:sz w:val="24"/>
          <w:szCs w:val="24"/>
          <w:lang w:val="uk-UA"/>
        </w:rPr>
        <w:t xml:space="preserve">, з правом передчасного виконання. </w:t>
      </w:r>
    </w:p>
    <w:p w:rsidR="00C63208" w:rsidRPr="00401714" w:rsidRDefault="00C63208" w:rsidP="00C63208">
      <w:pPr>
        <w:shd w:val="clear" w:color="auto" w:fill="FFFFFF"/>
        <w:ind w:firstLine="709"/>
        <w:jc w:val="both"/>
        <w:rPr>
          <w:rFonts w:ascii="Times New Roman" w:hAnsi="Times New Roman" w:cs="Times New Roman"/>
          <w:color w:val="000000" w:themeColor="text1"/>
          <w:sz w:val="24"/>
          <w:szCs w:val="24"/>
          <w:lang w:val="uk-UA"/>
        </w:rPr>
      </w:pPr>
      <w:r w:rsidRPr="00401714">
        <w:rPr>
          <w:rFonts w:ascii="Times New Roman" w:hAnsi="Times New Roman" w:cs="Times New Roman"/>
          <w:color w:val="000000" w:themeColor="text1"/>
          <w:sz w:val="24"/>
          <w:szCs w:val="24"/>
          <w:lang w:val="uk-UA"/>
        </w:rPr>
        <w:t>1.3. Місце надання послуг: Сумська обл., м. Суми, вул. Юрія Вєтрова, 24, 40024.</w:t>
      </w:r>
    </w:p>
    <w:p w:rsidR="00C63208" w:rsidRPr="00401714" w:rsidRDefault="00C63208" w:rsidP="00C63208">
      <w:pPr>
        <w:rPr>
          <w:rFonts w:ascii="Times New Roman" w:hAnsi="Times New Roman" w:cs="Times New Roman"/>
          <w:b/>
          <w:color w:val="000000" w:themeColor="text1"/>
          <w:sz w:val="24"/>
          <w:szCs w:val="24"/>
          <w:lang w:val="uk-UA"/>
        </w:rPr>
      </w:pPr>
      <w:r w:rsidRPr="00401714">
        <w:rPr>
          <w:rFonts w:ascii="Times New Roman" w:hAnsi="Times New Roman" w:cs="Times New Roman"/>
          <w:b/>
          <w:color w:val="000000" w:themeColor="text1"/>
          <w:sz w:val="24"/>
          <w:szCs w:val="24"/>
          <w:lang w:val="uk-UA"/>
        </w:rPr>
        <w:t xml:space="preserve">                                                           2. ВІДОМОСТІ ПРО ПОСЛУГИ</w:t>
      </w:r>
    </w:p>
    <w:p w:rsidR="00C63208" w:rsidRDefault="00C63208" w:rsidP="00C63208">
      <w:pPr>
        <w:shd w:val="clear" w:color="auto" w:fill="FFFFFF"/>
        <w:ind w:firstLine="709"/>
        <w:jc w:val="both"/>
        <w:rPr>
          <w:rFonts w:ascii="Times New Roman" w:hAnsi="Times New Roman" w:cs="Times New Roman"/>
          <w:sz w:val="24"/>
          <w:szCs w:val="24"/>
          <w:lang w:val="uk-UA"/>
        </w:rPr>
      </w:pPr>
      <w:r w:rsidRPr="00401714">
        <w:rPr>
          <w:rFonts w:ascii="Times New Roman" w:hAnsi="Times New Roman" w:cs="Times New Roman"/>
          <w:color w:val="000000" w:themeColor="text1"/>
          <w:sz w:val="24"/>
          <w:szCs w:val="24"/>
          <w:lang w:val="uk-UA"/>
        </w:rPr>
        <w:t xml:space="preserve">2.1 Згідно цього Договору Виконавець надає Замовнику  послуги визначені у Додатку №1 до цього Договору про </w:t>
      </w:r>
      <w:r w:rsidR="005D5265" w:rsidRPr="00401714">
        <w:rPr>
          <w:rFonts w:ascii="Times New Roman" w:hAnsi="Times New Roman" w:cs="Times New Roman"/>
          <w:color w:val="000000" w:themeColor="text1"/>
          <w:sz w:val="24"/>
          <w:szCs w:val="24"/>
          <w:lang w:val="uk-UA"/>
        </w:rPr>
        <w:t>п</w:t>
      </w:r>
      <w:r w:rsidR="005D5265" w:rsidRPr="00401714">
        <w:rPr>
          <w:rFonts w:ascii="Times New Roman" w:hAnsi="Times New Roman" w:cs="Times New Roman"/>
          <w:color w:val="000000"/>
          <w:sz w:val="24"/>
          <w:szCs w:val="24"/>
          <w:lang w:val="uk-UA" w:eastAsia="uk-UA"/>
        </w:rPr>
        <w:t>ослуги з поточного ремонту та обслуговування комп'ютерної та організаційної техніки (запр</w:t>
      </w:r>
      <w:r w:rsidR="005D5265">
        <w:rPr>
          <w:rFonts w:ascii="Times New Roman" w:hAnsi="Times New Roman" w:cs="Times New Roman"/>
          <w:color w:val="000000"/>
          <w:sz w:val="24"/>
          <w:szCs w:val="24"/>
          <w:lang w:val="uk-UA" w:eastAsia="uk-UA"/>
        </w:rPr>
        <w:t>авки та регенерації картриджів)</w:t>
      </w:r>
      <w:r w:rsidRPr="00401714">
        <w:rPr>
          <w:rFonts w:ascii="Times New Roman" w:hAnsi="Times New Roman" w:cs="Times New Roman"/>
          <w:color w:val="000000" w:themeColor="text1"/>
          <w:sz w:val="24"/>
          <w:szCs w:val="24"/>
          <w:lang w:val="uk-UA"/>
        </w:rPr>
        <w:t xml:space="preserve">, згідно ДК 021:2015 – 50310000-1- технічне обслуговування і ремонт офісної техніки,  а Замовник зобов'язується оплачувати </w:t>
      </w:r>
      <w:r w:rsidRPr="00401714">
        <w:rPr>
          <w:rFonts w:ascii="Times New Roman" w:hAnsi="Times New Roman" w:cs="Times New Roman"/>
          <w:sz w:val="24"/>
          <w:szCs w:val="24"/>
          <w:lang w:val="uk-UA"/>
        </w:rPr>
        <w:t>надані послуги.</w:t>
      </w:r>
    </w:p>
    <w:p w:rsidR="005D5265" w:rsidRDefault="005D5265" w:rsidP="00C63208">
      <w:pPr>
        <w:shd w:val="clear" w:color="auto" w:fill="FFFFFF"/>
        <w:ind w:firstLine="709"/>
        <w:jc w:val="both"/>
        <w:rPr>
          <w:rFonts w:ascii="Times New Roman" w:hAnsi="Times New Roman" w:cs="Times New Roman"/>
          <w:sz w:val="24"/>
          <w:szCs w:val="24"/>
          <w:lang w:val="uk-UA"/>
        </w:rPr>
      </w:pPr>
    </w:p>
    <w:p w:rsidR="005D5265" w:rsidRDefault="005D5265" w:rsidP="00C63208">
      <w:pPr>
        <w:shd w:val="clear" w:color="auto" w:fill="FFFFFF"/>
        <w:ind w:firstLine="709"/>
        <w:jc w:val="both"/>
        <w:rPr>
          <w:rFonts w:ascii="Times New Roman" w:hAnsi="Times New Roman" w:cs="Times New Roman"/>
          <w:sz w:val="24"/>
          <w:szCs w:val="24"/>
          <w:lang w:val="uk-UA"/>
        </w:rPr>
      </w:pPr>
    </w:p>
    <w:p w:rsidR="00C43E00" w:rsidRPr="00401714" w:rsidRDefault="00C43E00" w:rsidP="00C43E00">
      <w:pPr>
        <w:shd w:val="clear" w:color="auto" w:fill="FFFFFF"/>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p w:rsidR="00C63208" w:rsidRPr="00401714" w:rsidRDefault="00C63208" w:rsidP="00C63208">
      <w:pPr>
        <w:widowControl w:val="0"/>
        <w:tabs>
          <w:tab w:val="left" w:pos="709"/>
          <w:tab w:val="center" w:pos="4677"/>
          <w:tab w:val="right" w:pos="9355"/>
        </w:tabs>
        <w:ind w:left="709" w:right="-1"/>
        <w:jc w:val="center"/>
        <w:rPr>
          <w:rFonts w:ascii="Times New Roman" w:hAnsi="Times New Roman" w:cs="Times New Roman"/>
          <w:b/>
          <w:sz w:val="24"/>
          <w:szCs w:val="24"/>
          <w:lang w:val="uk-UA"/>
        </w:rPr>
      </w:pPr>
      <w:r w:rsidRPr="00401714">
        <w:rPr>
          <w:rFonts w:ascii="Times New Roman" w:hAnsi="Times New Roman" w:cs="Times New Roman"/>
          <w:b/>
          <w:sz w:val="24"/>
          <w:szCs w:val="24"/>
          <w:lang w:val="uk-UA"/>
        </w:rPr>
        <w:t>3.ЯКІСТЬ НАДАНИХ ПОСЛУГ</w:t>
      </w:r>
    </w:p>
    <w:p w:rsidR="00C63208" w:rsidRPr="00401714" w:rsidRDefault="00C63208" w:rsidP="00C63208">
      <w:pPr>
        <w:tabs>
          <w:tab w:val="left" w:pos="709"/>
        </w:tabs>
        <w:ind w:right="-1"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3.1. Виконавець гарантує якість наданих послуг відповідно до діючого законодавства України.</w:t>
      </w:r>
    </w:p>
    <w:p w:rsidR="00C63208" w:rsidRDefault="00C63208" w:rsidP="0052069B">
      <w:pPr>
        <w:tabs>
          <w:tab w:val="left" w:pos="709"/>
        </w:tabs>
        <w:spacing w:after="0"/>
        <w:ind w:firstLine="709"/>
        <w:jc w:val="center"/>
        <w:rPr>
          <w:rFonts w:ascii="Times New Roman" w:hAnsi="Times New Roman" w:cs="Times New Roman"/>
          <w:b/>
          <w:sz w:val="24"/>
          <w:szCs w:val="24"/>
          <w:lang w:val="uk-UA"/>
        </w:rPr>
      </w:pPr>
      <w:r w:rsidRPr="00401714">
        <w:rPr>
          <w:rFonts w:ascii="Times New Roman" w:hAnsi="Times New Roman" w:cs="Times New Roman"/>
          <w:b/>
          <w:sz w:val="24"/>
          <w:szCs w:val="24"/>
          <w:lang w:val="uk-UA"/>
        </w:rPr>
        <w:t>4.  ЦІНА  ДОГОВОРУ</w:t>
      </w:r>
    </w:p>
    <w:p w:rsidR="0086257A" w:rsidRPr="00401714" w:rsidRDefault="0086257A" w:rsidP="0052069B">
      <w:pPr>
        <w:tabs>
          <w:tab w:val="left" w:pos="709"/>
        </w:tabs>
        <w:spacing w:after="0"/>
        <w:ind w:firstLine="709"/>
        <w:jc w:val="center"/>
        <w:rPr>
          <w:rFonts w:ascii="Times New Roman" w:hAnsi="Times New Roman" w:cs="Times New Roman"/>
          <w:b/>
          <w:sz w:val="24"/>
          <w:szCs w:val="24"/>
          <w:lang w:val="uk-UA"/>
        </w:rPr>
      </w:pPr>
    </w:p>
    <w:p w:rsidR="00C63208" w:rsidRPr="00401714" w:rsidRDefault="0086257A" w:rsidP="0052069B">
      <w:pPr>
        <w:tabs>
          <w:tab w:val="left" w:pos="709"/>
        </w:tabs>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 Загальна вартість Д</w:t>
      </w:r>
      <w:r w:rsidR="00C63208" w:rsidRPr="00401714">
        <w:rPr>
          <w:rFonts w:ascii="Times New Roman" w:hAnsi="Times New Roman" w:cs="Times New Roman"/>
          <w:sz w:val="24"/>
          <w:szCs w:val="24"/>
          <w:lang w:val="uk-UA"/>
        </w:rPr>
        <w:t>оговору становить _________________________________________ грн. (_______________________ гривень _____ копійок). з/без ПДВ.</w:t>
      </w:r>
    </w:p>
    <w:p w:rsidR="00C63208" w:rsidRPr="00401714" w:rsidRDefault="00C63208" w:rsidP="0052069B">
      <w:pPr>
        <w:tabs>
          <w:tab w:val="left" w:pos="709"/>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xml:space="preserve">4.2. Вартість послуги  визначається на підставі Додатку № 1 </w:t>
      </w:r>
      <w:r w:rsidRPr="0086257A">
        <w:rPr>
          <w:rFonts w:ascii="Times New Roman" w:hAnsi="Times New Roman" w:cs="Times New Roman"/>
          <w:sz w:val="24"/>
          <w:szCs w:val="24"/>
          <w:lang w:val="uk-UA"/>
        </w:rPr>
        <w:t>(Специфікації до Договору).</w:t>
      </w:r>
    </w:p>
    <w:p w:rsidR="00C63208" w:rsidRPr="00401714" w:rsidRDefault="00C63208" w:rsidP="0052069B">
      <w:pPr>
        <w:tabs>
          <w:tab w:val="left" w:pos="709"/>
        </w:tabs>
        <w:spacing w:after="0"/>
        <w:ind w:firstLine="709"/>
        <w:jc w:val="both"/>
        <w:rPr>
          <w:rStyle w:val="Bodytext3"/>
          <w:rFonts w:ascii="Times New Roman" w:hAnsi="Times New Roman" w:cs="Times New Roman"/>
          <w:color w:val="000000"/>
          <w:sz w:val="24"/>
          <w:szCs w:val="24"/>
          <w:lang w:val="uk-UA" w:eastAsia="uk-UA"/>
        </w:rPr>
      </w:pPr>
      <w:r w:rsidRPr="00401714">
        <w:rPr>
          <w:rFonts w:ascii="Times New Roman" w:hAnsi="Times New Roman" w:cs="Times New Roman"/>
          <w:sz w:val="24"/>
          <w:szCs w:val="24"/>
          <w:lang w:val="uk-UA"/>
        </w:rPr>
        <w:t>4.3. Розрахунки за надані послуги здійснюються, згідно Актів про надання послуг, протягом 7 (семи) банківських днів з дня  підписання Сторонами Акту про надання послуг.</w:t>
      </w:r>
    </w:p>
    <w:p w:rsidR="00C63208" w:rsidRDefault="00C63208" w:rsidP="00C63208">
      <w:pPr>
        <w:pStyle w:val="Bodytext30"/>
        <w:shd w:val="clear" w:color="auto" w:fill="auto"/>
        <w:spacing w:line="274" w:lineRule="exact"/>
        <w:rPr>
          <w:rStyle w:val="Bodytext3"/>
          <w:rFonts w:ascii="Times New Roman" w:hAnsi="Times New Roman" w:cs="Times New Roman"/>
          <w:b/>
          <w:color w:val="000000"/>
          <w:sz w:val="24"/>
          <w:szCs w:val="24"/>
          <w:lang w:val="uk-UA" w:eastAsia="uk-UA"/>
        </w:rPr>
      </w:pPr>
      <w:r w:rsidRPr="00401714">
        <w:rPr>
          <w:rStyle w:val="Bodytext3"/>
          <w:rFonts w:ascii="Times New Roman" w:hAnsi="Times New Roman" w:cs="Times New Roman"/>
          <w:b/>
          <w:color w:val="000000"/>
          <w:sz w:val="24"/>
          <w:szCs w:val="24"/>
          <w:lang w:val="uk-UA" w:eastAsia="uk-UA"/>
        </w:rPr>
        <w:t>5. ПРАВА ТА ОБОВ</w:t>
      </w:r>
      <w:r w:rsidRPr="00401714">
        <w:rPr>
          <w:rStyle w:val="Bodytext"/>
          <w:rFonts w:ascii="Times New Roman" w:hAnsi="Times New Roman" w:cs="Times New Roman"/>
          <w:b w:val="0"/>
          <w:color w:val="000000"/>
          <w:sz w:val="24"/>
          <w:szCs w:val="24"/>
          <w:lang w:val="uk-UA" w:eastAsia="uk-UA"/>
        </w:rPr>
        <w:t>’</w:t>
      </w:r>
      <w:r w:rsidRPr="00401714">
        <w:rPr>
          <w:rStyle w:val="Bodytext3"/>
          <w:rFonts w:ascii="Times New Roman" w:hAnsi="Times New Roman" w:cs="Times New Roman"/>
          <w:b/>
          <w:color w:val="000000"/>
          <w:sz w:val="24"/>
          <w:szCs w:val="24"/>
          <w:lang w:val="uk-UA" w:eastAsia="uk-UA"/>
        </w:rPr>
        <w:t>ЯЗКИ СТОРІН</w:t>
      </w:r>
    </w:p>
    <w:p w:rsidR="0086257A" w:rsidRPr="00401714" w:rsidRDefault="0086257A" w:rsidP="00C63208">
      <w:pPr>
        <w:pStyle w:val="Bodytext30"/>
        <w:shd w:val="clear" w:color="auto" w:fill="auto"/>
        <w:spacing w:line="274" w:lineRule="exact"/>
        <w:rPr>
          <w:rStyle w:val="Bodytext3"/>
          <w:rFonts w:ascii="Times New Roman" w:hAnsi="Times New Roman" w:cs="Times New Roman"/>
          <w:b/>
          <w:bCs/>
          <w:color w:val="000000"/>
          <w:sz w:val="24"/>
          <w:szCs w:val="24"/>
          <w:lang w:val="uk-UA" w:eastAsia="uk-UA"/>
        </w:rPr>
      </w:pPr>
    </w:p>
    <w:p w:rsidR="00C63208" w:rsidRPr="00401714" w:rsidRDefault="00C63208" w:rsidP="00C63208">
      <w:pPr>
        <w:widowControl w:val="0"/>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5.1. Виконавець має право:</w:t>
      </w:r>
    </w:p>
    <w:p w:rsidR="00C63208" w:rsidRPr="00401714" w:rsidRDefault="00C63208" w:rsidP="00C63208">
      <w:pPr>
        <w:widowControl w:val="0"/>
        <w:spacing w:after="0"/>
        <w:ind w:firstLine="72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отримувати від Замовника інформацію, необхідну для надання послуг за цим Договором;</w:t>
      </w:r>
    </w:p>
    <w:p w:rsidR="00C63208" w:rsidRPr="00401714" w:rsidRDefault="00C63208" w:rsidP="00C63208">
      <w:pPr>
        <w:widowControl w:val="0"/>
        <w:spacing w:after="0"/>
        <w:ind w:firstLine="720"/>
        <w:jc w:val="both"/>
        <w:rPr>
          <w:rStyle w:val="Bodytext"/>
          <w:rFonts w:ascii="Times New Roman" w:hAnsi="Times New Roman" w:cs="Times New Roman"/>
          <w:sz w:val="24"/>
          <w:szCs w:val="24"/>
          <w:lang w:val="uk-UA" w:eastAsia="uk-UA"/>
        </w:rPr>
      </w:pPr>
      <w:r w:rsidRPr="00401714">
        <w:rPr>
          <w:rFonts w:ascii="Times New Roman" w:hAnsi="Times New Roman" w:cs="Times New Roman"/>
          <w:sz w:val="24"/>
          <w:szCs w:val="24"/>
          <w:lang w:val="uk-UA"/>
        </w:rPr>
        <w:t>- отримати за надані послуги оплату в розмірах і строки, передбачених цим Договором.</w:t>
      </w:r>
    </w:p>
    <w:p w:rsidR="00C63208" w:rsidRPr="00401714" w:rsidRDefault="00C63208" w:rsidP="00C63208">
      <w:pPr>
        <w:pStyle w:val="Bodytext1"/>
        <w:shd w:val="clear" w:color="auto" w:fill="auto"/>
        <w:tabs>
          <w:tab w:val="left" w:pos="-142"/>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5.2. Виконавець зобов’язаний:</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 своєчасно та якісно надавати послуги визначені у Додатку №1 до цього Договору;</w:t>
      </w:r>
    </w:p>
    <w:p w:rsidR="00C63208" w:rsidRPr="00401714" w:rsidRDefault="00C63208" w:rsidP="00C63208">
      <w:pPr>
        <w:pStyle w:val="Bodytext1"/>
        <w:shd w:val="clear" w:color="auto" w:fill="auto"/>
        <w:spacing w:line="274" w:lineRule="exact"/>
        <w:ind w:firstLine="720"/>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 при виникненні обставин, що перешкоджають належному виконанню своїх зобов’язань та при виявленні в процесі надання послуг обставин, що можуть призвести до аварійних ситуацій, терміново повідомити про це Замовника;</w:t>
      </w:r>
    </w:p>
    <w:p w:rsidR="00C63208" w:rsidRPr="00401714" w:rsidRDefault="00C63208" w:rsidP="00C63208">
      <w:pPr>
        <w:spacing w:after="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xml:space="preserve">            - забезпечувати оперативне надання послуг після вирішення організаційних питань з представником Замовника, у строк 1 (однієї) доби, з моменту отримання замовлення фахівцями Виконавця, або у строк попередньо узгоджений Сторонами;</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 складати та передавати Замовнику акти про надання послуг;</w:t>
      </w:r>
    </w:p>
    <w:p w:rsidR="00C63208" w:rsidRPr="00401714"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 дотримуватись існуючих в установі Замовника норм і правил техніки безпеки, пожежної безпеки і безпеки праці.</w:t>
      </w:r>
    </w:p>
    <w:p w:rsidR="00C63208" w:rsidRPr="00401714"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5.3. Замовник має право:</w:t>
      </w:r>
    </w:p>
    <w:p w:rsidR="00C63208" w:rsidRPr="00401714" w:rsidRDefault="00C63208" w:rsidP="00C63208">
      <w:pPr>
        <w:widowControl w:val="0"/>
        <w:spacing w:after="0"/>
        <w:ind w:firstLine="72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відмовитись від прийняття результатів надання послуг, якщо надані послуги не відповідають умовам Договору шляхом надання письмової відмови від підписання акту наданих послуг в 2-ий (дводенний) термін з дати завершення календарного місяця, або завершення надання послуг;</w:t>
      </w:r>
    </w:p>
    <w:p w:rsidR="00C63208" w:rsidRPr="00401714" w:rsidRDefault="00C63208" w:rsidP="00C63208">
      <w:pPr>
        <w:pStyle w:val="Bodytext1"/>
        <w:shd w:val="clear" w:color="auto" w:fill="auto"/>
        <w:tabs>
          <w:tab w:val="left" w:pos="1269"/>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 xml:space="preserve">           5.4. Замовник зобов’язаний:</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Fonts w:ascii="Times New Roman" w:hAnsi="Times New Roman" w:cs="Times New Roman"/>
          <w:sz w:val="24"/>
          <w:szCs w:val="24"/>
          <w:lang w:val="uk-UA"/>
        </w:rPr>
        <w:tab/>
        <w:t>- з</w:t>
      </w:r>
      <w:r w:rsidRPr="00401714">
        <w:rPr>
          <w:rStyle w:val="Bodytext"/>
          <w:rFonts w:ascii="Times New Roman" w:hAnsi="Times New Roman" w:cs="Times New Roman"/>
          <w:color w:val="000000"/>
          <w:sz w:val="24"/>
          <w:szCs w:val="24"/>
          <w:lang w:val="uk-UA" w:eastAsia="uk-UA"/>
        </w:rPr>
        <w:t>абезпечувати безпечні умови для надання послуг;</w:t>
      </w:r>
    </w:p>
    <w:p w:rsidR="00C63208" w:rsidRPr="00401714" w:rsidRDefault="00C63208" w:rsidP="00C63208">
      <w:pPr>
        <w:pStyle w:val="Bodytext1"/>
        <w:shd w:val="clear" w:color="auto" w:fill="auto"/>
        <w:tabs>
          <w:tab w:val="left" w:pos="0"/>
          <w:tab w:val="left" w:pos="142"/>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r>
      <w:r w:rsidRPr="00401714">
        <w:rPr>
          <w:rStyle w:val="Bodytext"/>
          <w:rFonts w:ascii="Times New Roman" w:hAnsi="Times New Roman" w:cs="Times New Roman"/>
          <w:color w:val="000000"/>
          <w:sz w:val="24"/>
          <w:szCs w:val="24"/>
          <w:lang w:val="uk-UA" w:eastAsia="uk-UA"/>
        </w:rPr>
        <w:tab/>
        <w:t>- приймати від Виконавця послуги, що надаються згідно з цим Договором;</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 після контролю за достовірністю актів про надання послуг Виконавцем, підписувати ці акти в 3 (триденний) термін з моменту одержання;</w:t>
      </w:r>
    </w:p>
    <w:p w:rsidR="00C63208" w:rsidRPr="00401714"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 оплачувати послуги зазначені в Договорі.</w:t>
      </w:r>
    </w:p>
    <w:p w:rsidR="00CE4DC8" w:rsidRDefault="00CE4DC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p>
    <w:p w:rsidR="0086257A" w:rsidRDefault="0086257A"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p>
    <w:p w:rsidR="0086257A" w:rsidRDefault="0086257A"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p>
    <w:p w:rsidR="0086257A" w:rsidRPr="00401714" w:rsidRDefault="0086257A" w:rsidP="0086257A">
      <w:pPr>
        <w:pStyle w:val="Bodytext1"/>
        <w:shd w:val="clear" w:color="auto" w:fill="auto"/>
        <w:tabs>
          <w:tab w:val="left" w:pos="0"/>
        </w:tabs>
        <w:spacing w:line="274" w:lineRule="exact"/>
        <w:jc w:val="center"/>
        <w:rPr>
          <w:rStyle w:val="Bodytext"/>
          <w:rFonts w:ascii="Times New Roman" w:hAnsi="Times New Roman" w:cs="Times New Roman"/>
          <w:color w:val="000000"/>
          <w:sz w:val="24"/>
          <w:szCs w:val="24"/>
          <w:lang w:val="uk-UA" w:eastAsia="uk-UA"/>
        </w:rPr>
      </w:pPr>
      <w:r>
        <w:rPr>
          <w:rStyle w:val="Bodytext"/>
          <w:rFonts w:ascii="Times New Roman" w:hAnsi="Times New Roman" w:cs="Times New Roman"/>
          <w:color w:val="000000"/>
          <w:sz w:val="24"/>
          <w:szCs w:val="24"/>
          <w:lang w:val="uk-UA" w:eastAsia="uk-UA"/>
        </w:rPr>
        <w:lastRenderedPageBreak/>
        <w:t>3</w:t>
      </w:r>
    </w:p>
    <w:p w:rsidR="00C63208" w:rsidRDefault="00C63208" w:rsidP="00C63208">
      <w:pPr>
        <w:pStyle w:val="Bodytext30"/>
        <w:shd w:val="clear" w:color="auto" w:fill="auto"/>
        <w:tabs>
          <w:tab w:val="left" w:pos="0"/>
        </w:tabs>
        <w:spacing w:line="274" w:lineRule="exact"/>
        <w:rPr>
          <w:rStyle w:val="Bodytext3"/>
          <w:rFonts w:ascii="Times New Roman" w:hAnsi="Times New Roman" w:cs="Times New Roman"/>
          <w:b/>
          <w:color w:val="000000"/>
          <w:sz w:val="24"/>
          <w:szCs w:val="24"/>
          <w:lang w:val="uk-UA" w:eastAsia="uk-UA"/>
        </w:rPr>
      </w:pPr>
      <w:r w:rsidRPr="00401714">
        <w:rPr>
          <w:rStyle w:val="Bodytext3"/>
          <w:rFonts w:ascii="Times New Roman" w:hAnsi="Times New Roman" w:cs="Times New Roman"/>
          <w:b/>
          <w:color w:val="000000"/>
          <w:sz w:val="24"/>
          <w:szCs w:val="24"/>
          <w:lang w:val="uk-UA" w:eastAsia="uk-UA"/>
        </w:rPr>
        <w:t>6. ВІДПОВІДАЛЬНІСТЬ СТОРІН ТА ВИРІШЕННЯ СПОРІВ</w:t>
      </w:r>
    </w:p>
    <w:p w:rsidR="0086257A" w:rsidRPr="00401714" w:rsidRDefault="0086257A" w:rsidP="00C63208">
      <w:pPr>
        <w:pStyle w:val="Bodytext30"/>
        <w:shd w:val="clear" w:color="auto" w:fill="auto"/>
        <w:tabs>
          <w:tab w:val="left" w:pos="0"/>
        </w:tabs>
        <w:spacing w:line="274" w:lineRule="exact"/>
        <w:rPr>
          <w:rStyle w:val="Bodytext3"/>
          <w:rFonts w:ascii="Times New Roman" w:hAnsi="Times New Roman" w:cs="Times New Roman"/>
          <w:b/>
          <w:bCs/>
          <w:color w:val="000000"/>
          <w:sz w:val="24"/>
          <w:szCs w:val="24"/>
          <w:lang w:val="uk-UA" w:eastAsia="uk-UA"/>
        </w:rPr>
      </w:pPr>
    </w:p>
    <w:p w:rsidR="00C63208" w:rsidRDefault="00C63208" w:rsidP="00C63208">
      <w:pPr>
        <w:pStyle w:val="Bodytext1"/>
        <w:shd w:val="clear" w:color="auto" w:fill="auto"/>
        <w:tabs>
          <w:tab w:val="left" w:pos="0"/>
        </w:tabs>
        <w:spacing w:line="274"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6.1.У випадку    порушення     своїх    зобов’язань   за цим  Договором Сторони несуть відповідальність визначену цим Договором та чинним законодавством</w:t>
      </w:r>
      <w:r w:rsidR="0052069B" w:rsidRPr="00401714">
        <w:rPr>
          <w:rStyle w:val="Bodytext"/>
          <w:rFonts w:ascii="Times New Roman" w:hAnsi="Times New Roman" w:cs="Times New Roman"/>
          <w:color w:val="000000"/>
          <w:sz w:val="24"/>
          <w:szCs w:val="24"/>
          <w:lang w:val="uk-UA" w:eastAsia="uk-UA"/>
        </w:rPr>
        <w:t xml:space="preserve"> України</w:t>
      </w:r>
      <w:r w:rsidRPr="00401714">
        <w:rPr>
          <w:rStyle w:val="Bodytext"/>
          <w:rFonts w:ascii="Times New Roman" w:hAnsi="Times New Roman" w:cs="Times New Roman"/>
          <w:color w:val="000000"/>
          <w:sz w:val="24"/>
          <w:szCs w:val="24"/>
          <w:lang w:val="uk-UA" w:eastAsia="uk-UA"/>
        </w:rPr>
        <w:t>. Порушенням зобов’язання є його невиконання, або неналежне виконання, тобто виконання з порушенням умов, визначених змістом зобов’язання.</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6.2.Сторони не несуть відповідальність за порушення своїх зобов’язань за цим Договором, якщо воно сталося не з їх вини. Сторона вважається не винною, якщо вона доведе, що вжила всіх залежних від неї заходів для належного виконання зобов’язання.</w:t>
      </w:r>
    </w:p>
    <w:p w:rsidR="00C63208" w:rsidRPr="00401714" w:rsidRDefault="00C63208" w:rsidP="00C63208">
      <w:pPr>
        <w:pStyle w:val="Bodytext1"/>
        <w:shd w:val="clear" w:color="auto" w:fill="auto"/>
        <w:tabs>
          <w:tab w:val="left" w:pos="0"/>
        </w:tabs>
        <w:spacing w:line="274" w:lineRule="exact"/>
        <w:rPr>
          <w:rFonts w:ascii="Times New Roman" w:hAnsi="Times New Roman" w:cs="Times New Roman"/>
          <w:sz w:val="24"/>
          <w:szCs w:val="24"/>
          <w:lang w:val="uk-UA"/>
        </w:rPr>
      </w:pPr>
      <w:r w:rsidRPr="00401714">
        <w:rPr>
          <w:rStyle w:val="Bodytext"/>
          <w:rFonts w:ascii="Times New Roman" w:hAnsi="Times New Roman" w:cs="Times New Roman"/>
          <w:color w:val="000000"/>
          <w:sz w:val="24"/>
          <w:szCs w:val="24"/>
          <w:lang w:val="uk-UA" w:eastAsia="uk-UA"/>
        </w:rPr>
        <w:tab/>
        <w:t xml:space="preserve">6.3.Жодна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5 (п’яти) календарних днів з дати настання таких обставин повідомити у письмовій формі іншу </w:t>
      </w:r>
      <w:r w:rsidRPr="00401714">
        <w:rPr>
          <w:rStyle w:val="Bodytext4NotItalic"/>
          <w:rFonts w:ascii="Times New Roman" w:hAnsi="Times New Roman" w:cs="Times New Roman"/>
          <w:i w:val="0"/>
          <w:color w:val="000000"/>
          <w:sz w:val="24"/>
          <w:szCs w:val="24"/>
          <w:lang w:val="uk-UA" w:eastAsia="uk-UA"/>
        </w:rPr>
        <w:t>Сторону.</w:t>
      </w:r>
      <w:r w:rsidRPr="00401714">
        <w:rPr>
          <w:rStyle w:val="Bodytext4NotItalic"/>
          <w:rFonts w:ascii="Times New Roman" w:hAnsi="Times New Roman" w:cs="Times New Roman"/>
          <w:color w:val="000000"/>
          <w:sz w:val="24"/>
          <w:szCs w:val="24"/>
          <w:lang w:val="uk-UA" w:eastAsia="uk-UA"/>
        </w:rPr>
        <w:tab/>
      </w:r>
    </w:p>
    <w:p w:rsidR="00C63208" w:rsidRPr="00401714" w:rsidRDefault="00C63208" w:rsidP="00C63208">
      <w:pPr>
        <w:pStyle w:val="Bodytext1"/>
        <w:shd w:val="clear" w:color="auto" w:fill="auto"/>
        <w:tabs>
          <w:tab w:val="left" w:pos="0"/>
        </w:tabs>
        <w:spacing w:line="283"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 xml:space="preserve">6.4.У разі порушення вимог щодо періодичності надання послуг зазначених п.4.3. цього Договору з вини Виконавця він сплачує Замовнику </w:t>
      </w:r>
      <w:r w:rsidRPr="00401714">
        <w:rPr>
          <w:rFonts w:ascii="Times New Roman" w:hAnsi="Times New Roman" w:cs="Times New Roman"/>
          <w:color w:val="000000"/>
          <w:sz w:val="24"/>
          <w:szCs w:val="24"/>
          <w:lang w:val="uk-UA" w:eastAsia="uk-UA"/>
        </w:rPr>
        <w:t>пеню у розмірі подвійної облікової ставки Національного банку України, що діє на момент нарахування пені за кожний день</w:t>
      </w:r>
      <w:r w:rsidRPr="00401714">
        <w:rPr>
          <w:rStyle w:val="Bodytext"/>
          <w:rFonts w:ascii="Times New Roman" w:hAnsi="Times New Roman" w:cs="Times New Roman"/>
          <w:color w:val="000000"/>
          <w:sz w:val="24"/>
          <w:szCs w:val="24"/>
          <w:lang w:val="uk-UA" w:eastAsia="uk-UA"/>
        </w:rPr>
        <w:t xml:space="preserve"> прострочення.</w:t>
      </w:r>
    </w:p>
    <w:p w:rsidR="00C63208" w:rsidRPr="00401714" w:rsidRDefault="00C63208" w:rsidP="00C63208">
      <w:pPr>
        <w:pStyle w:val="Bodytext1"/>
        <w:shd w:val="clear" w:color="auto" w:fill="auto"/>
        <w:tabs>
          <w:tab w:val="left" w:pos="0"/>
        </w:tabs>
        <w:spacing w:line="278" w:lineRule="exact"/>
        <w:rPr>
          <w:rStyle w:val="Bodytext"/>
          <w:rFonts w:ascii="Times New Roman" w:hAnsi="Times New Roman" w:cs="Times New Roman"/>
          <w:color w:val="000000"/>
          <w:sz w:val="24"/>
          <w:szCs w:val="24"/>
          <w:lang w:val="uk-UA" w:eastAsia="uk-UA"/>
        </w:rPr>
      </w:pPr>
      <w:r w:rsidRPr="00401714">
        <w:rPr>
          <w:rStyle w:val="Bodytext"/>
          <w:rFonts w:ascii="Times New Roman" w:hAnsi="Times New Roman" w:cs="Times New Roman"/>
          <w:color w:val="000000"/>
          <w:sz w:val="24"/>
          <w:szCs w:val="24"/>
          <w:lang w:val="uk-UA" w:eastAsia="uk-UA"/>
        </w:rPr>
        <w:tab/>
        <w:t xml:space="preserve">6.5.В разі затримки сплати Замовником платежів за фактично надані послуги зазначених в п. 1.1. цього Договору, Замовник сплачує Виконавцю пеню у розмірі облікової ставки </w:t>
      </w:r>
      <w:r w:rsidRPr="00401714">
        <w:rPr>
          <w:rFonts w:ascii="Times New Roman" w:hAnsi="Times New Roman" w:cs="Times New Roman"/>
          <w:color w:val="000000"/>
          <w:sz w:val="24"/>
          <w:szCs w:val="24"/>
          <w:lang w:val="uk-UA" w:eastAsia="uk-UA"/>
        </w:rPr>
        <w:t>Національного банку України</w:t>
      </w:r>
      <w:r w:rsidRPr="00401714">
        <w:rPr>
          <w:rStyle w:val="Bodytext"/>
          <w:rFonts w:ascii="Times New Roman" w:hAnsi="Times New Roman" w:cs="Times New Roman"/>
          <w:color w:val="000000"/>
          <w:sz w:val="24"/>
          <w:szCs w:val="24"/>
          <w:lang w:val="uk-UA" w:eastAsia="uk-UA"/>
        </w:rPr>
        <w:t xml:space="preserve"> від несплаченої суми за кожний день прострочення. В разі затримки фінансування Замовника пеня до нього не застосовується.</w:t>
      </w:r>
    </w:p>
    <w:p w:rsidR="00C63208" w:rsidRPr="00401714" w:rsidRDefault="00C63208" w:rsidP="00C63208">
      <w:pPr>
        <w:pStyle w:val="aa"/>
        <w:tabs>
          <w:tab w:val="left" w:pos="467"/>
        </w:tabs>
        <w:spacing w:after="240"/>
        <w:ind w:left="40"/>
        <w:jc w:val="both"/>
        <w:rPr>
          <w:lang w:val="uk-UA"/>
        </w:rPr>
      </w:pPr>
      <w:r w:rsidRPr="00401714">
        <w:rPr>
          <w:lang w:val="uk-UA"/>
        </w:rPr>
        <w:tab/>
        <w:t xml:space="preserve">    6.6. У разі затримки бюджетного фінансування Замовник проводить розрахунки за отриману послугу протягом 7-ми (семи) банківських днів з дати надходження коштів на свій реєстраційний рахунок.</w:t>
      </w:r>
    </w:p>
    <w:p w:rsidR="00C63208" w:rsidRDefault="00C63208" w:rsidP="0052069B">
      <w:pPr>
        <w:spacing w:after="0"/>
        <w:ind w:firstLine="709"/>
        <w:jc w:val="center"/>
        <w:rPr>
          <w:rFonts w:ascii="Times New Roman" w:hAnsi="Times New Roman" w:cs="Times New Roman"/>
          <w:b/>
          <w:bCs/>
          <w:caps/>
          <w:sz w:val="24"/>
          <w:szCs w:val="24"/>
          <w:lang w:val="uk-UA"/>
        </w:rPr>
      </w:pPr>
      <w:r w:rsidRPr="00401714">
        <w:rPr>
          <w:rFonts w:ascii="Times New Roman" w:hAnsi="Times New Roman" w:cs="Times New Roman"/>
          <w:b/>
          <w:bCs/>
          <w:caps/>
          <w:sz w:val="24"/>
          <w:szCs w:val="24"/>
          <w:lang w:val="uk-UA"/>
        </w:rPr>
        <w:t>7. Гарантійні СТРОКИ ЯКОСТІ ЗАКІНЧЕНИХ ПОСЛУГ, ПОРЯДОК УСУНЕННЯ НЕДОЛІКІВ</w:t>
      </w:r>
    </w:p>
    <w:p w:rsidR="0086257A" w:rsidRPr="00401714" w:rsidRDefault="0086257A" w:rsidP="0052069B">
      <w:pPr>
        <w:spacing w:after="0"/>
        <w:ind w:firstLine="709"/>
        <w:jc w:val="center"/>
        <w:rPr>
          <w:rFonts w:ascii="Times New Roman" w:hAnsi="Times New Roman" w:cs="Times New Roman"/>
          <w:b/>
          <w:bCs/>
          <w:caps/>
          <w:sz w:val="24"/>
          <w:szCs w:val="24"/>
          <w:lang w:val="uk-UA"/>
        </w:rPr>
      </w:pPr>
    </w:p>
    <w:p w:rsidR="00C63208" w:rsidRPr="00401714" w:rsidRDefault="00C63208" w:rsidP="006C6402">
      <w:pPr>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7.1. У разі виявлення Замовником недоліків (дефектів) під час надання послуг він письмово повідомляє про них Виконавця та запрошує його для складання відповідного акту про порядок і строки усунення виявлених недоліків (дефектів).</w:t>
      </w:r>
    </w:p>
    <w:p w:rsidR="00C63208" w:rsidRPr="00401714" w:rsidRDefault="00C63208" w:rsidP="003C58F5">
      <w:pPr>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7.2. У разі, якщо Виконавець не усунув недоліки у строки,  визначені відповідним актом, Виконавець несе відповідальність за порушення умов Договору згідно з п.6.4. Договору.</w:t>
      </w:r>
    </w:p>
    <w:p w:rsid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caps/>
          <w:sz w:val="24"/>
          <w:szCs w:val="24"/>
          <w:lang w:val="uk-UA"/>
        </w:rPr>
      </w:pPr>
      <w:r w:rsidRPr="00401714">
        <w:rPr>
          <w:rFonts w:ascii="Times New Roman" w:hAnsi="Times New Roman" w:cs="Times New Roman"/>
          <w:b/>
          <w:caps/>
          <w:sz w:val="24"/>
          <w:szCs w:val="24"/>
          <w:lang w:val="uk-UA"/>
        </w:rPr>
        <w:t>8. ОБСТАВИНИ НЕПЕРЕБОРНОЇ СИЛИ</w:t>
      </w:r>
    </w:p>
    <w:p w:rsidR="0086257A" w:rsidRPr="00401714" w:rsidRDefault="0086257A"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caps/>
          <w:sz w:val="24"/>
          <w:szCs w:val="24"/>
          <w:lang w:val="uk-UA"/>
        </w:rPr>
      </w:pPr>
    </w:p>
    <w:p w:rsidR="00C63208" w:rsidRPr="00401714"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63208" w:rsidRPr="00401714"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w:t>
      </w:r>
      <w:r w:rsidR="00297C91" w:rsidRPr="00401714">
        <w:rPr>
          <w:rFonts w:ascii="Times New Roman" w:hAnsi="Times New Roman" w:cs="Times New Roman"/>
          <w:sz w:val="24"/>
          <w:szCs w:val="24"/>
          <w:lang w:val="uk-UA"/>
        </w:rPr>
        <w:t xml:space="preserve">а не пізніше ніж протягом 3 </w:t>
      </w:r>
      <w:r w:rsidRPr="00401714">
        <w:rPr>
          <w:rFonts w:ascii="Times New Roman" w:hAnsi="Times New Roman" w:cs="Times New Roman"/>
          <w:sz w:val="24"/>
          <w:szCs w:val="24"/>
          <w:lang w:val="uk-UA"/>
        </w:rPr>
        <w:t xml:space="preserve"> (трьох) календарних днів з моменту їх виникнення повідомити про це іншу Сторону у письмовій формі.</w:t>
      </w:r>
    </w:p>
    <w:p w:rsidR="00C63208" w:rsidRPr="00401714"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уповноваженим органом відповідно до законодавства України.</w:t>
      </w:r>
    </w:p>
    <w:p w:rsidR="0086257A" w:rsidRDefault="0086257A"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center"/>
        <w:rPr>
          <w:rFonts w:ascii="Times New Roman" w:hAnsi="Times New Roman" w:cs="Times New Roman"/>
          <w:b/>
          <w:sz w:val="24"/>
          <w:szCs w:val="24"/>
          <w:lang w:val="uk-UA"/>
        </w:rPr>
      </w:pPr>
    </w:p>
    <w:p w:rsidR="0086257A" w:rsidRPr="0086257A" w:rsidRDefault="0086257A"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center"/>
        <w:rPr>
          <w:rFonts w:ascii="Times New Roman" w:hAnsi="Times New Roman" w:cs="Times New Roman"/>
          <w:sz w:val="24"/>
          <w:szCs w:val="24"/>
          <w:lang w:val="uk-UA"/>
        </w:rPr>
      </w:pPr>
      <w:r w:rsidRPr="0086257A">
        <w:rPr>
          <w:rFonts w:ascii="Times New Roman" w:hAnsi="Times New Roman" w:cs="Times New Roman"/>
          <w:sz w:val="24"/>
          <w:szCs w:val="24"/>
          <w:lang w:val="uk-UA"/>
        </w:rPr>
        <w:lastRenderedPageBreak/>
        <w:t>4</w:t>
      </w:r>
    </w:p>
    <w:p w:rsidR="00C63208"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center"/>
        <w:rPr>
          <w:rFonts w:ascii="Times New Roman" w:hAnsi="Times New Roman" w:cs="Times New Roman"/>
          <w:b/>
          <w:sz w:val="24"/>
          <w:szCs w:val="24"/>
          <w:lang w:val="uk-UA"/>
        </w:rPr>
      </w:pPr>
      <w:r w:rsidRPr="00401714">
        <w:rPr>
          <w:rFonts w:ascii="Times New Roman" w:hAnsi="Times New Roman" w:cs="Times New Roman"/>
          <w:b/>
          <w:sz w:val="24"/>
          <w:szCs w:val="24"/>
          <w:lang w:val="uk-UA"/>
        </w:rPr>
        <w:t>9. СТРОК ДІЇ ДОГОВОРУ</w:t>
      </w:r>
    </w:p>
    <w:p w:rsidR="0086257A" w:rsidRPr="00401714" w:rsidRDefault="0086257A"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 w:firstLine="709"/>
        <w:jc w:val="center"/>
        <w:rPr>
          <w:rFonts w:ascii="Times New Roman" w:hAnsi="Times New Roman" w:cs="Times New Roman"/>
          <w:b/>
          <w:sz w:val="24"/>
          <w:szCs w:val="24"/>
          <w:lang w:val="uk-UA"/>
        </w:rPr>
      </w:pPr>
    </w:p>
    <w:p w:rsidR="00C63208" w:rsidRDefault="00C63208" w:rsidP="0052069B">
      <w:pPr>
        <w:widowControl w:val="0"/>
        <w:autoSpaceDE w:val="0"/>
        <w:adjustRightInd w:val="0"/>
        <w:spacing w:after="0"/>
        <w:ind w:firstLine="709"/>
        <w:jc w:val="both"/>
        <w:rPr>
          <w:rFonts w:ascii="Times New Roman" w:hAnsi="Times New Roman" w:cs="Times New Roman"/>
          <w:sz w:val="24"/>
          <w:szCs w:val="24"/>
          <w:lang w:val="uk-UA" w:eastAsia="uk-UA"/>
        </w:rPr>
      </w:pPr>
      <w:r w:rsidRPr="00401714">
        <w:rPr>
          <w:rFonts w:ascii="Times New Roman" w:hAnsi="Times New Roman" w:cs="Times New Roman"/>
          <w:sz w:val="24"/>
          <w:szCs w:val="24"/>
          <w:lang w:val="uk-UA"/>
        </w:rPr>
        <w:t>9.1. Договір набирає чиннос</w:t>
      </w:r>
      <w:r w:rsidR="0086257A">
        <w:rPr>
          <w:rFonts w:ascii="Times New Roman" w:hAnsi="Times New Roman" w:cs="Times New Roman"/>
          <w:sz w:val="24"/>
          <w:szCs w:val="24"/>
          <w:lang w:val="uk-UA"/>
        </w:rPr>
        <w:t>ті з дня підписання і діє до  31.12.</w:t>
      </w:r>
      <w:r w:rsidRPr="00401714">
        <w:rPr>
          <w:rFonts w:ascii="Times New Roman" w:hAnsi="Times New Roman" w:cs="Times New Roman"/>
          <w:sz w:val="24"/>
          <w:szCs w:val="24"/>
          <w:lang w:val="uk-UA"/>
        </w:rPr>
        <w:t xml:space="preserve"> 202</w:t>
      </w:r>
      <w:r w:rsidR="007C4542">
        <w:rPr>
          <w:rFonts w:ascii="Times New Roman" w:hAnsi="Times New Roman" w:cs="Times New Roman"/>
          <w:sz w:val="24"/>
          <w:szCs w:val="24"/>
          <w:lang w:val="uk-UA"/>
        </w:rPr>
        <w:t>4</w:t>
      </w:r>
      <w:r w:rsidRPr="00401714">
        <w:rPr>
          <w:rFonts w:ascii="Times New Roman" w:hAnsi="Times New Roman" w:cs="Times New Roman"/>
          <w:sz w:val="24"/>
          <w:szCs w:val="24"/>
          <w:lang w:val="uk-UA"/>
        </w:rPr>
        <w:t xml:space="preserve"> року, а в частині фінансових зобов’язань – до повного їх виконання Сторонами. </w:t>
      </w:r>
      <w:r w:rsidRPr="00401714">
        <w:rPr>
          <w:rFonts w:ascii="Times New Roman" w:hAnsi="Times New Roman" w:cs="Times New Roman"/>
          <w:sz w:val="24"/>
          <w:szCs w:val="24"/>
          <w:lang w:val="uk-UA" w:eastAsia="uk-UA"/>
        </w:rPr>
        <w:t xml:space="preserve"> </w:t>
      </w:r>
    </w:p>
    <w:p w:rsidR="00C63208" w:rsidRPr="00401714" w:rsidRDefault="00C63208" w:rsidP="00C63208">
      <w:pPr>
        <w:pStyle w:val="a5"/>
        <w:widowControl w:val="0"/>
        <w:shd w:val="clear" w:color="auto" w:fill="FFFFFF"/>
        <w:tabs>
          <w:tab w:val="left" w:pos="0"/>
        </w:tabs>
        <w:spacing w:before="0" w:after="0"/>
        <w:ind w:firstLine="709"/>
        <w:jc w:val="both"/>
        <w:rPr>
          <w:color w:val="000000"/>
          <w:shd w:val="clear" w:color="auto" w:fill="FFFFFF"/>
          <w:lang w:val="uk-UA"/>
        </w:rPr>
      </w:pPr>
      <w:r w:rsidRPr="00401714">
        <w:rPr>
          <w:color w:val="000000"/>
          <w:shd w:val="clear" w:color="auto" w:fill="FFFFFF"/>
          <w:lang w:val="uk-UA"/>
        </w:rPr>
        <w:t>9.2. Дія та умови даного Договору можуть бути змінені за взаємною згодою Сторін з обов’язковим складанням письмово додаткової угоди.</w:t>
      </w:r>
    </w:p>
    <w:p w:rsidR="006C6402" w:rsidRPr="00401714" w:rsidRDefault="003C58F5" w:rsidP="00C63208">
      <w:pPr>
        <w:pStyle w:val="a5"/>
        <w:widowControl w:val="0"/>
        <w:shd w:val="clear" w:color="auto" w:fill="FFFFFF"/>
        <w:tabs>
          <w:tab w:val="left" w:pos="0"/>
        </w:tabs>
        <w:spacing w:before="0" w:after="0"/>
        <w:ind w:firstLine="709"/>
        <w:jc w:val="both"/>
        <w:rPr>
          <w:color w:val="000000"/>
          <w:shd w:val="clear" w:color="auto" w:fill="FFFFFF"/>
          <w:lang w:val="uk-UA"/>
        </w:rPr>
      </w:pPr>
      <w:r w:rsidRPr="00401714">
        <w:rPr>
          <w:color w:val="000000"/>
          <w:shd w:val="clear" w:color="auto" w:fill="FFFFFF"/>
          <w:lang w:val="uk-UA"/>
        </w:rPr>
        <w:t xml:space="preserve">9.3. </w:t>
      </w:r>
      <w:r w:rsidRPr="00401714">
        <w:rPr>
          <w:lang w:val="uk-UA"/>
        </w:rPr>
        <w:t>Кожна із Сторін має право достроково припинити дію Договору, попередивши про це у письмовій формі іншу Сторону не пізніше, ніж за 15   (п'ятнадцять)  календарних</w:t>
      </w:r>
    </w:p>
    <w:p w:rsidR="00C63208" w:rsidRPr="00401714" w:rsidRDefault="00C63208" w:rsidP="0052069B">
      <w:pPr>
        <w:spacing w:after="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днів до дати його розірвання.</w:t>
      </w:r>
    </w:p>
    <w:p w:rsidR="00C63208" w:rsidRPr="00401714" w:rsidRDefault="00C63208" w:rsidP="00C63208">
      <w:pPr>
        <w:pStyle w:val="a5"/>
        <w:widowControl w:val="0"/>
        <w:shd w:val="clear" w:color="auto" w:fill="FFFFFF"/>
        <w:tabs>
          <w:tab w:val="left" w:pos="0"/>
        </w:tabs>
        <w:spacing w:before="0" w:after="0"/>
        <w:ind w:firstLine="709"/>
        <w:jc w:val="both"/>
        <w:rPr>
          <w:lang w:val="uk-UA"/>
        </w:rPr>
      </w:pPr>
      <w:r w:rsidRPr="00401714">
        <w:rPr>
          <w:color w:val="000000"/>
          <w:shd w:val="clear" w:color="auto" w:fill="FFFFFF"/>
          <w:lang w:val="uk-UA"/>
        </w:rPr>
        <w:t>9.4.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w:t>
      </w:r>
    </w:p>
    <w:p w:rsidR="00C63208" w:rsidRDefault="00C63208" w:rsidP="00C63208">
      <w:pPr>
        <w:pStyle w:val="a5"/>
        <w:widowControl w:val="0"/>
        <w:shd w:val="clear" w:color="auto" w:fill="FFFFFF"/>
        <w:tabs>
          <w:tab w:val="left" w:pos="0"/>
        </w:tabs>
        <w:spacing w:before="0" w:after="0"/>
        <w:ind w:firstLine="709"/>
        <w:jc w:val="both"/>
        <w:rPr>
          <w:lang w:val="uk-UA"/>
        </w:rPr>
      </w:pPr>
      <w:r w:rsidRPr="00401714">
        <w:rPr>
          <w:lang w:val="uk-UA"/>
        </w:rPr>
        <w:t>9.5. Закінчення строку Договору не звільняє Сторони від відповідальності за його порушення, яке мало місце під час дії Договору.</w:t>
      </w:r>
    </w:p>
    <w:p w:rsidR="00401714" w:rsidRPr="00401714" w:rsidRDefault="00401714" w:rsidP="00C63208">
      <w:pPr>
        <w:pStyle w:val="a5"/>
        <w:widowControl w:val="0"/>
        <w:shd w:val="clear" w:color="auto" w:fill="FFFFFF"/>
        <w:tabs>
          <w:tab w:val="left" w:pos="0"/>
        </w:tabs>
        <w:spacing w:before="0" w:after="0"/>
        <w:ind w:firstLine="709"/>
        <w:jc w:val="both"/>
        <w:rPr>
          <w:lang w:val="uk-UA"/>
        </w:rPr>
      </w:pPr>
    </w:p>
    <w:p w:rsidR="00297C91" w:rsidRPr="00401714" w:rsidRDefault="00082140" w:rsidP="00401714">
      <w:pPr>
        <w:pStyle w:val="Bodytext30"/>
        <w:shd w:val="clear" w:color="auto" w:fill="auto"/>
        <w:tabs>
          <w:tab w:val="left" w:pos="0"/>
        </w:tabs>
        <w:spacing w:line="274" w:lineRule="exact"/>
        <w:rPr>
          <w:rFonts w:ascii="Times New Roman" w:hAnsi="Times New Roman" w:cs="Times New Roman"/>
          <w:b w:val="0"/>
          <w:bCs w:val="0"/>
          <w:sz w:val="24"/>
          <w:szCs w:val="24"/>
          <w:lang w:val="uk-UA"/>
        </w:rPr>
      </w:pPr>
      <w:r w:rsidRPr="00401714">
        <w:rPr>
          <w:rStyle w:val="Bodytext3"/>
          <w:rFonts w:ascii="Times New Roman" w:hAnsi="Times New Roman" w:cs="Times New Roman"/>
          <w:bCs/>
          <w:color w:val="000000"/>
          <w:sz w:val="24"/>
          <w:szCs w:val="24"/>
          <w:lang w:val="uk-UA" w:eastAsia="uk-UA"/>
        </w:rPr>
        <w:t>10</w:t>
      </w:r>
      <w:r w:rsidR="00297C91" w:rsidRPr="00401714">
        <w:rPr>
          <w:rFonts w:ascii="Times New Roman" w:hAnsi="Times New Roman" w:cs="Times New Roman"/>
          <w:sz w:val="24"/>
          <w:szCs w:val="24"/>
          <w:lang w:val="uk-UA"/>
        </w:rPr>
        <w:t>.</w:t>
      </w:r>
      <w:r w:rsidRPr="00401714">
        <w:rPr>
          <w:rFonts w:ascii="Times New Roman" w:hAnsi="Times New Roman" w:cs="Times New Roman"/>
          <w:sz w:val="24"/>
          <w:szCs w:val="24"/>
          <w:lang w:val="uk-UA"/>
        </w:rPr>
        <w:t xml:space="preserve"> АНТИКОРУПЦІЙНЕ ЗАСТЕРЕЖЕННЯ</w:t>
      </w:r>
    </w:p>
    <w:p w:rsidR="00297C91" w:rsidRPr="00401714" w:rsidRDefault="00082140" w:rsidP="00401714">
      <w:pPr>
        <w:tabs>
          <w:tab w:val="left" w:pos="0"/>
          <w:tab w:val="left" w:pos="540"/>
          <w:tab w:val="left" w:pos="1070"/>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10</w:t>
      </w:r>
      <w:r w:rsidR="00297C91" w:rsidRPr="00401714">
        <w:rPr>
          <w:rFonts w:ascii="Times New Roman" w:hAnsi="Times New Roman" w:cs="Times New Roman"/>
          <w:sz w:val="24"/>
          <w:szCs w:val="24"/>
          <w:lang w:val="uk-UA"/>
        </w:rPr>
        <w:t>.1. Сторони зобов’язуються дотримуватися вимог антикорупційного законодавства України.</w:t>
      </w:r>
    </w:p>
    <w:p w:rsidR="00297C91" w:rsidRPr="00401714" w:rsidRDefault="00082140" w:rsidP="00401714">
      <w:pPr>
        <w:tabs>
          <w:tab w:val="left" w:pos="0"/>
          <w:tab w:val="left" w:pos="540"/>
          <w:tab w:val="left" w:pos="1070"/>
        </w:tabs>
        <w:spacing w:after="0"/>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xml:space="preserve">           10</w:t>
      </w:r>
      <w:r w:rsidR="00297C91" w:rsidRPr="00401714">
        <w:rPr>
          <w:rFonts w:ascii="Times New Roman" w:hAnsi="Times New Roman" w:cs="Times New Roman"/>
          <w:sz w:val="24"/>
          <w:szCs w:val="24"/>
          <w:lang w:val="uk-UA"/>
        </w:rPr>
        <w:t>.2. Кожна зі Сторін цього Договору відмовляється від стимулювання будь-яких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297C91" w:rsidRPr="00401714" w:rsidRDefault="00082140" w:rsidP="00297C91">
      <w:pPr>
        <w:shd w:val="clear" w:color="auto" w:fill="FFFFFF"/>
        <w:ind w:firstLine="567"/>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 xml:space="preserve"> 10</w:t>
      </w:r>
      <w:r w:rsidR="00297C91" w:rsidRPr="00401714">
        <w:rPr>
          <w:rFonts w:ascii="Times New Roman" w:hAnsi="Times New Roman" w:cs="Times New Roman"/>
          <w:sz w:val="24"/>
          <w:szCs w:val="24"/>
          <w:lang w:val="uk-UA"/>
        </w:rPr>
        <w:t>.3.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297C91" w:rsidRPr="00401714" w:rsidRDefault="00082140" w:rsidP="00401714">
      <w:pPr>
        <w:autoSpaceDN w:val="0"/>
        <w:spacing w:after="0"/>
        <w:jc w:val="center"/>
        <w:textAlignment w:val="baseline"/>
        <w:rPr>
          <w:rFonts w:ascii="Times New Roman" w:hAnsi="Times New Roman" w:cs="Times New Roman"/>
          <w:b/>
          <w:bCs/>
          <w:kern w:val="3"/>
          <w:sz w:val="24"/>
          <w:szCs w:val="24"/>
          <w:lang w:val="uk-UA" w:eastAsia="zh-CN"/>
        </w:rPr>
      </w:pPr>
      <w:r w:rsidRPr="00401714">
        <w:rPr>
          <w:rFonts w:ascii="Times New Roman" w:hAnsi="Times New Roman" w:cs="Times New Roman"/>
          <w:b/>
          <w:bCs/>
          <w:kern w:val="3"/>
          <w:sz w:val="24"/>
          <w:szCs w:val="24"/>
          <w:lang w:val="uk-UA" w:eastAsia="zh-CN"/>
        </w:rPr>
        <w:t>11</w:t>
      </w:r>
      <w:r w:rsidR="00297C91" w:rsidRPr="00401714">
        <w:rPr>
          <w:rFonts w:ascii="Times New Roman" w:hAnsi="Times New Roman" w:cs="Times New Roman"/>
          <w:b/>
          <w:bCs/>
          <w:kern w:val="3"/>
          <w:sz w:val="24"/>
          <w:szCs w:val="24"/>
          <w:lang w:val="uk-UA" w:eastAsia="zh-CN"/>
        </w:rPr>
        <w:t>.</w:t>
      </w:r>
      <w:r w:rsidR="00297C91" w:rsidRPr="00401714">
        <w:rPr>
          <w:rFonts w:ascii="Times New Roman" w:hAnsi="Times New Roman" w:cs="Times New Roman"/>
          <w:bCs/>
          <w:kern w:val="3"/>
          <w:sz w:val="24"/>
          <w:szCs w:val="24"/>
          <w:lang w:val="uk-UA" w:eastAsia="zh-CN"/>
        </w:rPr>
        <w:t xml:space="preserve"> </w:t>
      </w:r>
      <w:r w:rsidRPr="00401714">
        <w:rPr>
          <w:rFonts w:ascii="Times New Roman" w:hAnsi="Times New Roman" w:cs="Times New Roman"/>
          <w:b/>
          <w:bCs/>
          <w:kern w:val="3"/>
          <w:sz w:val="24"/>
          <w:szCs w:val="24"/>
          <w:lang w:val="uk-UA" w:eastAsia="zh-CN"/>
        </w:rPr>
        <w:t>ІНШІ УМОВИ ДОГОВОРУ</w:t>
      </w:r>
    </w:p>
    <w:p w:rsidR="008E08CA" w:rsidRPr="008E08CA" w:rsidRDefault="00082140" w:rsidP="008E08CA">
      <w:pPr>
        <w:shd w:val="clear" w:color="auto" w:fill="FFFFFF"/>
        <w:jc w:val="both"/>
        <w:rPr>
          <w:rFonts w:ascii="Times New Roman" w:hAnsi="Times New Roman" w:cs="Times New Roman"/>
          <w:color w:val="333333"/>
          <w:sz w:val="24"/>
          <w:szCs w:val="24"/>
          <w:lang w:val="uk-UA"/>
        </w:rPr>
      </w:pPr>
      <w:r w:rsidRPr="008E08CA">
        <w:rPr>
          <w:rFonts w:ascii="Times New Roman" w:hAnsi="Times New Roman" w:cs="Times New Roman"/>
          <w:kern w:val="3"/>
          <w:sz w:val="24"/>
          <w:szCs w:val="24"/>
          <w:lang w:val="uk-UA" w:eastAsia="zh-CN"/>
        </w:rPr>
        <w:t xml:space="preserve">          </w:t>
      </w:r>
      <w:r w:rsidR="008E08CA" w:rsidRPr="008E08CA">
        <w:rPr>
          <w:rFonts w:ascii="Times New Roman" w:hAnsi="Times New Roman" w:cs="Times New Roman"/>
          <w:kern w:val="3"/>
          <w:sz w:val="24"/>
          <w:szCs w:val="24"/>
          <w:lang w:val="uk-UA" w:eastAsia="zh-CN"/>
        </w:rPr>
        <w:t xml:space="preserve">11.1. </w:t>
      </w:r>
      <w:r w:rsidR="008E08CA" w:rsidRPr="008E08CA">
        <w:rPr>
          <w:rFonts w:ascii="Times New Roman" w:hAnsi="Times New Roman" w:cs="Times New Roman"/>
          <w:sz w:val="24"/>
          <w:szCs w:val="24"/>
          <w:lang w:val="uk-UA"/>
        </w:rPr>
        <w:t>На даний Договір поширюються положення пункту 19 Постанови Кабінету Міністрів України від 12.10.2022 №1178 «П</w:t>
      </w:r>
      <w:r w:rsidR="008E08CA" w:rsidRPr="008E08CA">
        <w:rPr>
          <w:rFonts w:ascii="Times New Roman" w:hAnsi="Times New Roman" w:cs="Times New Roman"/>
          <w:bCs/>
          <w:color w:val="333333"/>
          <w:sz w:val="24"/>
          <w:szCs w:val="24"/>
          <w:lang w:val="uk-UA"/>
        </w:rPr>
        <w:t>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E08CA" w:rsidRPr="008E08CA">
        <w:rPr>
          <w:rFonts w:ascii="Times New Roman" w:hAnsi="Times New Roman" w:cs="Times New Roman"/>
          <w:sz w:val="24"/>
          <w:szCs w:val="24"/>
          <w:lang w:val="uk-UA"/>
        </w:rPr>
        <w:t xml:space="preserve">» (зі змінами),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8E08CA" w:rsidRPr="001A226B" w:rsidRDefault="008E08CA" w:rsidP="008E08CA">
      <w:pPr>
        <w:pStyle w:val="a7"/>
        <w:numPr>
          <w:ilvl w:val="0"/>
          <w:numId w:val="3"/>
        </w:numPr>
        <w:shd w:val="clear" w:color="auto" w:fill="FFFFFF"/>
        <w:tabs>
          <w:tab w:val="left" w:pos="993"/>
        </w:tabs>
        <w:spacing w:after="0" w:line="240" w:lineRule="auto"/>
        <w:ind w:left="0" w:firstLine="643"/>
        <w:contextualSpacing/>
        <w:jc w:val="both"/>
        <w:rPr>
          <w:rFonts w:ascii="Times New Roman" w:hAnsi="Times New Roman" w:cs="Times New Roman"/>
          <w:color w:val="333333"/>
          <w:sz w:val="24"/>
          <w:szCs w:val="24"/>
        </w:rPr>
      </w:pPr>
      <w:bookmarkStart w:id="0" w:name="n74"/>
      <w:bookmarkEnd w:id="0"/>
      <w:proofErr w:type="spellStart"/>
      <w:r w:rsidRPr="008E08CA">
        <w:rPr>
          <w:rFonts w:ascii="Times New Roman" w:hAnsi="Times New Roman" w:cs="Times New Roman"/>
          <w:color w:val="333333"/>
          <w:sz w:val="24"/>
          <w:szCs w:val="24"/>
        </w:rPr>
        <w:t>зменшення</w:t>
      </w:r>
      <w:proofErr w:type="spellEnd"/>
      <w:r w:rsidRPr="008E08CA">
        <w:rPr>
          <w:rFonts w:ascii="Times New Roman" w:hAnsi="Times New Roman" w:cs="Times New Roman"/>
          <w:color w:val="333333"/>
          <w:sz w:val="24"/>
          <w:szCs w:val="24"/>
        </w:rPr>
        <w:t xml:space="preserve"> </w:t>
      </w:r>
      <w:proofErr w:type="spellStart"/>
      <w:r w:rsidRPr="008E08CA">
        <w:rPr>
          <w:rFonts w:ascii="Times New Roman" w:hAnsi="Times New Roman" w:cs="Times New Roman"/>
          <w:color w:val="333333"/>
          <w:sz w:val="24"/>
          <w:szCs w:val="24"/>
        </w:rPr>
        <w:t>обсягів</w:t>
      </w:r>
      <w:proofErr w:type="spellEnd"/>
      <w:r w:rsidRPr="008E08CA">
        <w:rPr>
          <w:rFonts w:ascii="Times New Roman" w:hAnsi="Times New Roman" w:cs="Times New Roman"/>
          <w:color w:val="333333"/>
          <w:sz w:val="24"/>
          <w:szCs w:val="24"/>
        </w:rPr>
        <w:t xml:space="preserve"> </w:t>
      </w:r>
      <w:proofErr w:type="spellStart"/>
      <w:r w:rsidRPr="008E08CA">
        <w:rPr>
          <w:rFonts w:ascii="Times New Roman" w:hAnsi="Times New Roman" w:cs="Times New Roman"/>
          <w:color w:val="333333"/>
          <w:sz w:val="24"/>
          <w:szCs w:val="24"/>
        </w:rPr>
        <w:t>закупі</w:t>
      </w:r>
      <w:proofErr w:type="gramStart"/>
      <w:r w:rsidRPr="008E08CA">
        <w:rPr>
          <w:rFonts w:ascii="Times New Roman" w:hAnsi="Times New Roman" w:cs="Times New Roman"/>
          <w:color w:val="333333"/>
          <w:sz w:val="24"/>
          <w:szCs w:val="24"/>
        </w:rPr>
        <w:t>вл</w:t>
      </w:r>
      <w:proofErr w:type="gramEnd"/>
      <w:r w:rsidRPr="008E08CA">
        <w:rPr>
          <w:rFonts w:ascii="Times New Roman" w:hAnsi="Times New Roman" w:cs="Times New Roman"/>
          <w:color w:val="333333"/>
          <w:sz w:val="24"/>
          <w:szCs w:val="24"/>
        </w:rPr>
        <w:t>і</w:t>
      </w:r>
      <w:proofErr w:type="spellEnd"/>
      <w:r w:rsidRPr="008E08CA">
        <w:rPr>
          <w:rFonts w:ascii="Times New Roman" w:hAnsi="Times New Roman" w:cs="Times New Roman"/>
          <w:color w:val="333333"/>
          <w:sz w:val="24"/>
          <w:szCs w:val="24"/>
        </w:rPr>
        <w:t xml:space="preserve">, </w:t>
      </w:r>
      <w:proofErr w:type="spellStart"/>
      <w:r w:rsidRPr="008E08CA">
        <w:rPr>
          <w:rFonts w:ascii="Times New Roman" w:hAnsi="Times New Roman" w:cs="Times New Roman"/>
          <w:color w:val="333333"/>
          <w:sz w:val="24"/>
          <w:szCs w:val="24"/>
        </w:rPr>
        <w:t>зокрема</w:t>
      </w:r>
      <w:proofErr w:type="spellEnd"/>
      <w:r w:rsidRPr="008E08CA">
        <w:rPr>
          <w:rFonts w:ascii="Times New Roman" w:hAnsi="Times New Roman" w:cs="Times New Roman"/>
          <w:color w:val="333333"/>
          <w:sz w:val="24"/>
          <w:szCs w:val="24"/>
        </w:rPr>
        <w:t xml:space="preserve"> з </w:t>
      </w:r>
      <w:proofErr w:type="spellStart"/>
      <w:r w:rsidRPr="008E08CA">
        <w:rPr>
          <w:rFonts w:ascii="Times New Roman" w:hAnsi="Times New Roman" w:cs="Times New Roman"/>
          <w:color w:val="333333"/>
          <w:sz w:val="24"/>
          <w:szCs w:val="24"/>
        </w:rPr>
        <w:t>урахуванням</w:t>
      </w:r>
      <w:proofErr w:type="spellEnd"/>
      <w:r w:rsidRPr="008E08CA">
        <w:rPr>
          <w:rFonts w:ascii="Times New Roman" w:hAnsi="Times New Roman" w:cs="Times New Roman"/>
          <w:color w:val="333333"/>
          <w:sz w:val="24"/>
          <w:szCs w:val="24"/>
        </w:rPr>
        <w:t xml:space="preserve"> фактичного </w:t>
      </w:r>
      <w:proofErr w:type="spellStart"/>
      <w:r w:rsidRPr="008E08CA">
        <w:rPr>
          <w:rFonts w:ascii="Times New Roman" w:hAnsi="Times New Roman" w:cs="Times New Roman"/>
          <w:color w:val="333333"/>
          <w:sz w:val="24"/>
          <w:szCs w:val="24"/>
        </w:rPr>
        <w:t>обсягу</w:t>
      </w:r>
      <w:proofErr w:type="spellEnd"/>
      <w:r w:rsidRPr="008E08CA">
        <w:rPr>
          <w:rFonts w:ascii="Times New Roman" w:hAnsi="Times New Roman" w:cs="Times New Roman"/>
          <w:color w:val="333333"/>
          <w:sz w:val="24"/>
          <w:szCs w:val="24"/>
        </w:rPr>
        <w:t xml:space="preserve"> </w:t>
      </w:r>
      <w:proofErr w:type="spellStart"/>
      <w:r w:rsidRPr="008E08CA">
        <w:rPr>
          <w:rFonts w:ascii="Times New Roman" w:hAnsi="Times New Roman" w:cs="Times New Roman"/>
          <w:color w:val="333333"/>
          <w:sz w:val="24"/>
          <w:szCs w:val="24"/>
        </w:rPr>
        <w:t>видатків</w:t>
      </w:r>
      <w:proofErr w:type="spellEnd"/>
      <w:r w:rsidRPr="008E08CA">
        <w:rPr>
          <w:rFonts w:ascii="Times New Roman" w:hAnsi="Times New Roman" w:cs="Times New Roman"/>
          <w:color w:val="333333"/>
          <w:sz w:val="24"/>
          <w:szCs w:val="24"/>
        </w:rPr>
        <w:t xml:space="preserve"> </w:t>
      </w:r>
      <w:proofErr w:type="spellStart"/>
      <w:r w:rsidRPr="008E08CA">
        <w:rPr>
          <w:rFonts w:ascii="Times New Roman" w:hAnsi="Times New Roman" w:cs="Times New Roman"/>
          <w:color w:val="333333"/>
          <w:sz w:val="24"/>
          <w:szCs w:val="24"/>
        </w:rPr>
        <w:t>Замовника</w:t>
      </w:r>
      <w:proofErr w:type="spellEnd"/>
      <w:r w:rsidRPr="008E08CA">
        <w:rPr>
          <w:rFonts w:ascii="Times New Roman" w:hAnsi="Times New Roman" w:cs="Times New Roman"/>
          <w:color w:val="333333"/>
          <w:sz w:val="24"/>
          <w:szCs w:val="24"/>
        </w:rPr>
        <w:t>;</w:t>
      </w:r>
    </w:p>
    <w:p w:rsidR="001A226B" w:rsidRPr="008E08CA" w:rsidRDefault="001A226B" w:rsidP="001A226B">
      <w:pPr>
        <w:pStyle w:val="a7"/>
        <w:shd w:val="clear" w:color="auto" w:fill="FFFFFF"/>
        <w:tabs>
          <w:tab w:val="left" w:pos="993"/>
        </w:tabs>
        <w:spacing w:after="0" w:line="240" w:lineRule="auto"/>
        <w:ind w:left="643"/>
        <w:contextualSpacing/>
        <w:jc w:val="both"/>
        <w:rPr>
          <w:rFonts w:ascii="Times New Roman" w:hAnsi="Times New Roman" w:cs="Times New Roman"/>
          <w:color w:val="333333"/>
          <w:sz w:val="24"/>
          <w:szCs w:val="24"/>
        </w:rPr>
      </w:pPr>
    </w:p>
    <w:p w:rsidR="001A226B" w:rsidRDefault="008E08CA" w:rsidP="0086257A">
      <w:pPr>
        <w:pStyle w:val="a7"/>
        <w:numPr>
          <w:ilvl w:val="0"/>
          <w:numId w:val="3"/>
        </w:numPr>
        <w:shd w:val="clear" w:color="auto" w:fill="FFFFFF"/>
        <w:spacing w:after="0"/>
        <w:jc w:val="both"/>
        <w:rPr>
          <w:rFonts w:ascii="Times New Roman" w:hAnsi="Times New Roman" w:cs="Times New Roman"/>
          <w:color w:val="333333"/>
          <w:sz w:val="24"/>
          <w:szCs w:val="24"/>
          <w:lang w:val="uk-UA"/>
        </w:rPr>
      </w:pPr>
      <w:bookmarkStart w:id="1" w:name="n75"/>
      <w:bookmarkEnd w:id="1"/>
      <w:r w:rsidRPr="0086257A">
        <w:rPr>
          <w:rFonts w:ascii="Times New Roman" w:hAnsi="Times New Roman" w:cs="Times New Roman"/>
          <w:color w:val="333333"/>
          <w:sz w:val="24"/>
          <w:szCs w:val="24"/>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w:t>
      </w:r>
    </w:p>
    <w:p w:rsidR="001A226B" w:rsidRPr="001A226B" w:rsidRDefault="001A226B" w:rsidP="001A226B">
      <w:pPr>
        <w:pStyle w:val="a7"/>
        <w:rPr>
          <w:rFonts w:ascii="Times New Roman" w:hAnsi="Times New Roman" w:cs="Times New Roman"/>
          <w:color w:val="333333"/>
          <w:sz w:val="24"/>
          <w:szCs w:val="24"/>
          <w:lang w:val="uk-UA"/>
        </w:rPr>
      </w:pPr>
    </w:p>
    <w:p w:rsidR="001A226B" w:rsidRDefault="001A226B" w:rsidP="001A226B">
      <w:pPr>
        <w:pStyle w:val="a7"/>
        <w:shd w:val="clear" w:color="auto" w:fill="FFFFFF"/>
        <w:spacing w:after="0"/>
        <w:ind w:left="1003"/>
        <w:jc w:val="center"/>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lastRenderedPageBreak/>
        <w:t>5</w:t>
      </w:r>
    </w:p>
    <w:p w:rsidR="001A226B" w:rsidRPr="001A226B" w:rsidRDefault="001A226B" w:rsidP="001A226B">
      <w:pPr>
        <w:pStyle w:val="a7"/>
        <w:rPr>
          <w:rFonts w:ascii="Times New Roman" w:hAnsi="Times New Roman" w:cs="Times New Roman"/>
          <w:color w:val="333333"/>
          <w:sz w:val="24"/>
          <w:szCs w:val="24"/>
          <w:lang w:val="uk-UA"/>
        </w:rPr>
      </w:pPr>
    </w:p>
    <w:p w:rsidR="0086257A" w:rsidRPr="0086257A" w:rsidRDefault="008E08CA" w:rsidP="0086257A">
      <w:pPr>
        <w:pStyle w:val="a7"/>
        <w:numPr>
          <w:ilvl w:val="0"/>
          <w:numId w:val="3"/>
        </w:numPr>
        <w:shd w:val="clear" w:color="auto" w:fill="FFFFFF"/>
        <w:spacing w:after="0"/>
        <w:jc w:val="both"/>
        <w:rPr>
          <w:rFonts w:ascii="Times New Roman" w:hAnsi="Times New Roman" w:cs="Times New Roman"/>
          <w:color w:val="333333"/>
          <w:sz w:val="24"/>
          <w:szCs w:val="24"/>
          <w:lang w:val="uk-UA"/>
        </w:rPr>
      </w:pPr>
      <w:r w:rsidRPr="0086257A">
        <w:rPr>
          <w:rFonts w:ascii="Times New Roman" w:hAnsi="Times New Roman" w:cs="Times New Roman"/>
          <w:color w:val="333333"/>
          <w:sz w:val="24"/>
          <w:szCs w:val="24"/>
          <w:lang w:val="uk-UA"/>
        </w:rPr>
        <w:t xml:space="preserve"> збільшення ціни за одиницю товару не може перевищувати відсоток коливання (збільшення) ціни такого товару на ринку) за умови</w:t>
      </w:r>
    </w:p>
    <w:p w:rsidR="0086257A" w:rsidRPr="0086257A" w:rsidRDefault="0086257A" w:rsidP="0086257A">
      <w:pPr>
        <w:pStyle w:val="a7"/>
        <w:shd w:val="clear" w:color="auto" w:fill="FFFFFF"/>
        <w:spacing w:after="0"/>
        <w:ind w:left="1003"/>
        <w:jc w:val="center"/>
        <w:rPr>
          <w:rFonts w:ascii="Times New Roman" w:hAnsi="Times New Roman" w:cs="Times New Roman"/>
          <w:color w:val="333333"/>
          <w:sz w:val="24"/>
          <w:szCs w:val="24"/>
          <w:lang w:val="uk-UA"/>
        </w:rPr>
      </w:pPr>
    </w:p>
    <w:p w:rsidR="008E08CA" w:rsidRPr="008E08CA"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r w:rsidRPr="008E08CA">
        <w:rPr>
          <w:rFonts w:ascii="Times New Roman" w:hAnsi="Times New Roman" w:cs="Times New Roman"/>
          <w:color w:val="333333"/>
          <w:kern w:val="3"/>
          <w:sz w:val="24"/>
          <w:szCs w:val="24"/>
          <w:lang w:val="uk-UA" w:eastAsia="zh-CN"/>
        </w:rPr>
        <w:t xml:space="preserve">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E08CA"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bookmarkStart w:id="2" w:name="n76"/>
      <w:bookmarkEnd w:id="2"/>
      <w:r w:rsidRPr="008E08CA">
        <w:rPr>
          <w:rFonts w:ascii="Times New Roman" w:hAnsi="Times New Roman" w:cs="Times New Roman"/>
          <w:color w:val="333333"/>
          <w:kern w:val="3"/>
          <w:sz w:val="24"/>
          <w:szCs w:val="24"/>
          <w:lang w:val="uk-UA" w:eastAsia="zh-CN"/>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C43E00"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bookmarkStart w:id="3" w:name="n77"/>
      <w:bookmarkEnd w:id="3"/>
      <w:r w:rsidRPr="008E08CA">
        <w:rPr>
          <w:rFonts w:ascii="Times New Roman" w:hAnsi="Times New Roman" w:cs="Times New Roman"/>
          <w:color w:val="333333"/>
          <w:kern w:val="3"/>
          <w:sz w:val="24"/>
          <w:szCs w:val="24"/>
          <w:lang w:val="uk-UA" w:eastAsia="zh-CN"/>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w:t>
      </w:r>
    </w:p>
    <w:p w:rsidR="008E08CA" w:rsidRPr="008E08CA" w:rsidRDefault="008E08CA" w:rsidP="0086257A">
      <w:pPr>
        <w:shd w:val="clear" w:color="auto" w:fill="FFFFFF"/>
        <w:autoSpaceDN w:val="0"/>
        <w:spacing w:after="0"/>
        <w:jc w:val="both"/>
        <w:textAlignment w:val="baseline"/>
        <w:rPr>
          <w:rFonts w:ascii="Times New Roman" w:hAnsi="Times New Roman" w:cs="Times New Roman"/>
          <w:color w:val="333333"/>
          <w:kern w:val="3"/>
          <w:sz w:val="24"/>
          <w:szCs w:val="24"/>
          <w:lang w:val="uk-UA" w:eastAsia="zh-CN"/>
        </w:rPr>
      </w:pPr>
      <w:r w:rsidRPr="008E08CA">
        <w:rPr>
          <w:rFonts w:ascii="Times New Roman" w:hAnsi="Times New Roman" w:cs="Times New Roman"/>
          <w:color w:val="333333"/>
          <w:kern w:val="3"/>
          <w:sz w:val="24"/>
          <w:szCs w:val="24"/>
          <w:lang w:val="uk-UA" w:eastAsia="zh-CN"/>
        </w:rPr>
        <w:t>документально підтверджених об’єктивних обставин, що    спричинили    таке</w:t>
      </w:r>
      <w:r w:rsidR="00C43E00">
        <w:rPr>
          <w:rFonts w:ascii="Times New Roman" w:hAnsi="Times New Roman" w:cs="Times New Roman"/>
          <w:color w:val="333333"/>
          <w:kern w:val="3"/>
          <w:sz w:val="24"/>
          <w:szCs w:val="24"/>
          <w:lang w:val="uk-UA" w:eastAsia="zh-CN"/>
        </w:rPr>
        <w:t xml:space="preserve"> </w:t>
      </w:r>
      <w:r w:rsidRPr="008E08CA">
        <w:rPr>
          <w:rFonts w:ascii="Times New Roman" w:hAnsi="Times New Roman" w:cs="Times New Roman"/>
          <w:color w:val="333333"/>
          <w:kern w:val="3"/>
          <w:sz w:val="24"/>
          <w:szCs w:val="24"/>
          <w:lang w:val="uk-UA" w:eastAsia="zh-CN"/>
        </w:rPr>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E08CA" w:rsidRPr="008E08CA"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bookmarkStart w:id="4" w:name="n374"/>
      <w:bookmarkStart w:id="5" w:name="n78"/>
      <w:bookmarkEnd w:id="4"/>
      <w:bookmarkEnd w:id="5"/>
      <w:r w:rsidRPr="008E08CA">
        <w:rPr>
          <w:rFonts w:ascii="Times New Roman" w:hAnsi="Times New Roman" w:cs="Times New Roman"/>
          <w:color w:val="333333"/>
          <w:kern w:val="3"/>
          <w:sz w:val="24"/>
          <w:szCs w:val="24"/>
          <w:lang w:val="uk-UA" w:eastAsia="zh-CN"/>
        </w:rPr>
        <w:t xml:space="preserve">  5) погодження зміни ціни в Договорі про закупівлю в бік зменшення (без зміни кількості (обсягу) та якості товарів, робіт і послуг);</w:t>
      </w:r>
    </w:p>
    <w:p w:rsidR="008E08CA" w:rsidRPr="008E08CA"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bookmarkStart w:id="6" w:name="n79"/>
      <w:bookmarkEnd w:id="6"/>
      <w:r w:rsidRPr="008E08CA">
        <w:rPr>
          <w:rFonts w:ascii="Times New Roman" w:hAnsi="Times New Roman" w:cs="Times New Roman"/>
          <w:color w:val="333333"/>
          <w:kern w:val="3"/>
          <w:sz w:val="24"/>
          <w:szCs w:val="24"/>
          <w:lang w:val="uk-UA" w:eastAsia="zh-CN"/>
        </w:rPr>
        <w:t xml:space="preserve">  6) зміни ціни в Договорі про закупівлю у зв’язку з зміною ставок податків і зборів</w:t>
      </w:r>
    </w:p>
    <w:p w:rsidR="008E08CA" w:rsidRPr="008E08CA" w:rsidRDefault="008E08CA" w:rsidP="0086257A">
      <w:pPr>
        <w:shd w:val="clear" w:color="auto" w:fill="FFFFFF"/>
        <w:autoSpaceDN w:val="0"/>
        <w:spacing w:after="0"/>
        <w:jc w:val="both"/>
        <w:textAlignment w:val="baseline"/>
        <w:rPr>
          <w:rFonts w:ascii="Times New Roman" w:hAnsi="Times New Roman" w:cs="Times New Roman"/>
          <w:color w:val="333333"/>
          <w:kern w:val="3"/>
          <w:sz w:val="24"/>
          <w:szCs w:val="24"/>
          <w:lang w:val="uk-UA" w:eastAsia="zh-CN"/>
        </w:rPr>
      </w:pPr>
      <w:r w:rsidRPr="008E08CA">
        <w:rPr>
          <w:rFonts w:ascii="Times New Roman" w:hAnsi="Times New Roman" w:cs="Times New Roman"/>
          <w:color w:val="333333"/>
          <w:kern w:val="3"/>
          <w:sz w:val="24"/>
          <w:szCs w:val="24"/>
          <w:lang w:val="uk-UA" w:eastAsia="zh-CN"/>
        </w:rPr>
        <w:t>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E08CA" w:rsidRPr="008E08CA" w:rsidRDefault="008E08CA" w:rsidP="0086257A">
      <w:pPr>
        <w:shd w:val="clear" w:color="auto" w:fill="FFFFFF"/>
        <w:autoSpaceDN w:val="0"/>
        <w:spacing w:after="0"/>
        <w:ind w:firstLine="448"/>
        <w:jc w:val="both"/>
        <w:textAlignment w:val="baseline"/>
        <w:rPr>
          <w:rFonts w:ascii="Times New Roman" w:hAnsi="Times New Roman" w:cs="Times New Roman"/>
          <w:color w:val="333333"/>
          <w:kern w:val="3"/>
          <w:sz w:val="24"/>
          <w:szCs w:val="24"/>
          <w:lang w:val="uk-UA" w:eastAsia="zh-CN"/>
        </w:rPr>
      </w:pPr>
      <w:bookmarkStart w:id="7" w:name="n80"/>
      <w:bookmarkEnd w:id="7"/>
      <w:r w:rsidRPr="008E08CA">
        <w:rPr>
          <w:rFonts w:ascii="Times New Roman" w:hAnsi="Times New Roman" w:cs="Times New Roman"/>
          <w:color w:val="333333"/>
          <w:kern w:val="3"/>
          <w:sz w:val="24"/>
          <w:szCs w:val="24"/>
          <w:lang w:val="uk-UA" w:eastAsia="zh-CN"/>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08CA">
        <w:rPr>
          <w:rFonts w:ascii="Times New Roman" w:hAnsi="Times New Roman" w:cs="Times New Roman"/>
          <w:color w:val="333333"/>
          <w:kern w:val="3"/>
          <w:sz w:val="24"/>
          <w:szCs w:val="24"/>
          <w:lang w:val="uk-UA" w:eastAsia="zh-CN"/>
        </w:rPr>
        <w:t>Platts</w:t>
      </w:r>
      <w:proofErr w:type="spellEnd"/>
      <w:r w:rsidRPr="008E08CA">
        <w:rPr>
          <w:rFonts w:ascii="Times New Roman" w:hAnsi="Times New Roman" w:cs="Times New Roman"/>
          <w:color w:val="333333"/>
          <w:kern w:val="3"/>
          <w:sz w:val="24"/>
          <w:szCs w:val="24"/>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E08CA" w:rsidRPr="008E08CA" w:rsidRDefault="008E08CA" w:rsidP="0086257A">
      <w:pPr>
        <w:autoSpaceDE w:val="0"/>
        <w:autoSpaceDN w:val="0"/>
        <w:adjustRightInd w:val="0"/>
        <w:spacing w:after="0"/>
        <w:outlineLvl w:val="2"/>
        <w:rPr>
          <w:rFonts w:ascii="Times New Roman" w:hAnsi="Times New Roman" w:cs="Times New Roman"/>
          <w:color w:val="333333"/>
          <w:kern w:val="3"/>
          <w:sz w:val="24"/>
          <w:szCs w:val="24"/>
          <w:lang w:val="uk-UA" w:eastAsia="zh-CN"/>
        </w:rPr>
      </w:pPr>
      <w:bookmarkStart w:id="8" w:name="n81"/>
      <w:bookmarkEnd w:id="8"/>
      <w:r w:rsidRPr="008E08CA">
        <w:rPr>
          <w:rFonts w:ascii="Times New Roman" w:hAnsi="Times New Roman" w:cs="Times New Roman"/>
          <w:color w:val="333333"/>
          <w:kern w:val="3"/>
          <w:sz w:val="24"/>
          <w:szCs w:val="24"/>
          <w:lang w:val="uk-UA" w:eastAsia="zh-CN"/>
        </w:rPr>
        <w:t xml:space="preserve">        8) зміни умов у зв’язку із застосуванням положень </w:t>
      </w:r>
      <w:hyperlink r:id="rId7" w:anchor="n1778" w:tgtFrame="_blank" w:history="1">
        <w:r w:rsidRPr="008E08CA">
          <w:rPr>
            <w:rFonts w:ascii="Times New Roman" w:hAnsi="Times New Roman" w:cs="Times New Roman"/>
            <w:color w:val="000099"/>
            <w:kern w:val="3"/>
            <w:sz w:val="24"/>
            <w:szCs w:val="24"/>
            <w:lang w:val="uk-UA" w:eastAsia="zh-CN"/>
          </w:rPr>
          <w:t>частини шостої</w:t>
        </w:r>
      </w:hyperlink>
      <w:r w:rsidRPr="008E08CA">
        <w:rPr>
          <w:rFonts w:ascii="Times New Roman" w:hAnsi="Times New Roman" w:cs="Times New Roman"/>
          <w:color w:val="333333"/>
          <w:kern w:val="3"/>
          <w:sz w:val="24"/>
          <w:szCs w:val="24"/>
          <w:lang w:val="uk-UA" w:eastAsia="zh-CN"/>
        </w:rPr>
        <w:t> статті 41 Закону;</w:t>
      </w:r>
    </w:p>
    <w:p w:rsidR="008E08CA" w:rsidRPr="008E08CA" w:rsidRDefault="008E08CA" w:rsidP="008E08CA">
      <w:pPr>
        <w:spacing w:after="0"/>
        <w:jc w:val="both"/>
        <w:rPr>
          <w:rFonts w:ascii="Times New Roman" w:hAnsi="Times New Roman" w:cs="Times New Roman"/>
          <w:kern w:val="3"/>
          <w:sz w:val="24"/>
          <w:szCs w:val="24"/>
          <w:lang w:val="uk-UA" w:eastAsia="zh-CN"/>
        </w:rPr>
      </w:pPr>
      <w:r w:rsidRPr="008E08CA">
        <w:rPr>
          <w:rFonts w:ascii="Times New Roman" w:hAnsi="Times New Roman" w:cs="Times New Roman"/>
          <w:color w:val="333333"/>
          <w:kern w:val="3"/>
          <w:sz w:val="24"/>
          <w:szCs w:val="24"/>
          <w:lang w:val="uk-UA" w:eastAsia="zh-CN"/>
        </w:rPr>
        <w:t xml:space="preserve">        </w:t>
      </w:r>
      <w:r w:rsidRPr="008E08CA">
        <w:rPr>
          <w:rFonts w:ascii="Times New Roman" w:eastAsia="Times New Roman" w:hAnsi="Times New Roman" w:cs="Times New Roman"/>
          <w:sz w:val="24"/>
          <w:szCs w:val="24"/>
          <w:lang w:val="uk-UA"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8E08CA">
          <w:rPr>
            <w:rFonts w:ascii="Times New Roman" w:eastAsia="Times New Roman" w:hAnsi="Times New Roman" w:cs="Times New Roman"/>
            <w:color w:val="0000FF"/>
            <w:sz w:val="24"/>
            <w:szCs w:val="24"/>
            <w:u w:val="single"/>
            <w:lang w:val="uk-UA" w:eastAsia="ru-RU"/>
          </w:rPr>
          <w:t>№ 382</w:t>
        </w:r>
      </w:hyperlink>
      <w:r w:rsidRPr="008E08CA">
        <w:rPr>
          <w:rFonts w:ascii="Times New Roman" w:eastAsia="Times New Roman" w:hAnsi="Times New Roman" w:cs="Times New Roman"/>
          <w:sz w:val="24"/>
          <w:szCs w:val="24"/>
          <w:lang w:val="uk-UA"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0086257A">
        <w:rPr>
          <w:rFonts w:ascii="Times New Roman" w:eastAsia="Times New Roman" w:hAnsi="Times New Roman" w:cs="Times New Roman"/>
          <w:sz w:val="24"/>
          <w:szCs w:val="24"/>
          <w:lang w:val="uk-UA" w:eastAsia="ru-RU"/>
        </w:rPr>
        <w:t>.</w:t>
      </w:r>
      <w:r w:rsidRPr="008E08CA">
        <w:rPr>
          <w:rFonts w:ascii="Times New Roman" w:hAnsi="Times New Roman" w:cs="Times New Roman"/>
          <w:kern w:val="3"/>
          <w:sz w:val="24"/>
          <w:szCs w:val="24"/>
          <w:lang w:val="uk-UA" w:eastAsia="zh-CN"/>
        </w:rPr>
        <w:t xml:space="preserve"> </w:t>
      </w:r>
    </w:p>
    <w:p w:rsidR="00082140" w:rsidRPr="00401714" w:rsidRDefault="00082140" w:rsidP="00082140">
      <w:pPr>
        <w:pStyle w:val="2"/>
        <w:spacing w:after="0" w:line="240" w:lineRule="auto"/>
        <w:ind w:left="0" w:firstLine="709"/>
        <w:contextualSpacing/>
        <w:jc w:val="both"/>
        <w:rPr>
          <w:color w:val="000000" w:themeColor="text1"/>
          <w:sz w:val="24"/>
          <w:szCs w:val="24"/>
        </w:rPr>
      </w:pPr>
      <w:r w:rsidRPr="00401714">
        <w:rPr>
          <w:sz w:val="24"/>
          <w:szCs w:val="24"/>
        </w:rPr>
        <w:t>11</w:t>
      </w:r>
      <w:r w:rsidRPr="00401714">
        <w:rPr>
          <w:color w:val="000000" w:themeColor="text1"/>
          <w:sz w:val="24"/>
          <w:szCs w:val="24"/>
        </w:rPr>
        <w:t>.2. Даний Договір складено у 2- ох (двох) оригінальних  примірниках, по одному для кожної із Сторін.</w:t>
      </w:r>
    </w:p>
    <w:p w:rsidR="00082140" w:rsidRPr="00401714" w:rsidRDefault="00082140" w:rsidP="00082140">
      <w:pPr>
        <w:pStyle w:val="2"/>
        <w:spacing w:after="0" w:line="240" w:lineRule="auto"/>
        <w:ind w:left="0" w:firstLine="709"/>
        <w:contextualSpacing/>
        <w:jc w:val="both"/>
        <w:rPr>
          <w:color w:val="000000" w:themeColor="text1"/>
          <w:sz w:val="24"/>
          <w:szCs w:val="24"/>
        </w:rPr>
      </w:pPr>
      <w:r w:rsidRPr="00401714">
        <w:rPr>
          <w:color w:val="000000" w:themeColor="text1"/>
          <w:sz w:val="24"/>
          <w:szCs w:val="24"/>
        </w:rPr>
        <w:t>11.3. Цей Договір укладається відповідно до норм</w:t>
      </w:r>
      <w:r w:rsidRPr="00401714">
        <w:rPr>
          <w:rStyle w:val="apple-converted-space"/>
          <w:color w:val="000000" w:themeColor="text1"/>
          <w:sz w:val="24"/>
          <w:szCs w:val="24"/>
        </w:rPr>
        <w:t> </w:t>
      </w:r>
      <w:r w:rsidRPr="00401714">
        <w:rPr>
          <w:color w:val="000000" w:themeColor="text1"/>
          <w:sz w:val="24"/>
          <w:szCs w:val="24"/>
        </w:rPr>
        <w:t xml:space="preserve">Цивільного </w:t>
      </w:r>
      <w:r w:rsidRPr="00401714">
        <w:rPr>
          <w:rStyle w:val="apple-converted-space"/>
          <w:color w:val="000000" w:themeColor="text1"/>
          <w:sz w:val="24"/>
          <w:szCs w:val="24"/>
        </w:rPr>
        <w:t> </w:t>
      </w:r>
      <w:r w:rsidRPr="00401714">
        <w:rPr>
          <w:color w:val="000000" w:themeColor="text1"/>
          <w:sz w:val="24"/>
          <w:szCs w:val="24"/>
        </w:rPr>
        <w:t>та Господарського кодексів  України</w:t>
      </w:r>
      <w:r w:rsidRPr="00401714">
        <w:rPr>
          <w:rStyle w:val="apple-converted-space"/>
          <w:color w:val="000000" w:themeColor="text1"/>
          <w:sz w:val="24"/>
          <w:szCs w:val="24"/>
        </w:rPr>
        <w:t>.</w:t>
      </w:r>
    </w:p>
    <w:p w:rsidR="00082140" w:rsidRPr="00401714" w:rsidRDefault="00082140" w:rsidP="00082140">
      <w:pPr>
        <w:pStyle w:val="2"/>
        <w:spacing w:after="0" w:line="240" w:lineRule="auto"/>
        <w:ind w:left="0" w:firstLine="709"/>
        <w:contextualSpacing/>
        <w:jc w:val="both"/>
        <w:rPr>
          <w:color w:val="000000" w:themeColor="text1"/>
          <w:sz w:val="24"/>
          <w:szCs w:val="24"/>
        </w:rPr>
      </w:pPr>
      <w:r w:rsidRPr="00401714">
        <w:rPr>
          <w:color w:val="000000" w:themeColor="text1"/>
          <w:sz w:val="24"/>
          <w:szCs w:val="24"/>
        </w:rPr>
        <w:t xml:space="preserve">11.4. Умови даного Договору мають однакову юридичну силу для Сторін. </w:t>
      </w:r>
    </w:p>
    <w:p w:rsidR="00082140" w:rsidRPr="00401714" w:rsidRDefault="00082140" w:rsidP="00082140">
      <w:pPr>
        <w:pStyle w:val="2"/>
        <w:spacing w:after="0" w:line="240" w:lineRule="auto"/>
        <w:ind w:left="0" w:firstLine="709"/>
        <w:contextualSpacing/>
        <w:jc w:val="both"/>
        <w:rPr>
          <w:color w:val="000000" w:themeColor="text1"/>
          <w:sz w:val="24"/>
          <w:szCs w:val="24"/>
        </w:rPr>
      </w:pPr>
      <w:r w:rsidRPr="00401714">
        <w:rPr>
          <w:color w:val="000000" w:themeColor="text1"/>
          <w:sz w:val="24"/>
          <w:szCs w:val="24"/>
        </w:rPr>
        <w:t>11.5. У випадках, не передбачених цим Договором, Сторони керуються чинним  законодавством України.</w:t>
      </w:r>
    </w:p>
    <w:p w:rsidR="00082140" w:rsidRPr="00401714" w:rsidRDefault="00082140" w:rsidP="00082140">
      <w:pPr>
        <w:ind w:firstLine="709"/>
        <w:contextualSpacing/>
        <w:jc w:val="both"/>
        <w:rPr>
          <w:rFonts w:ascii="Times New Roman" w:hAnsi="Times New Roman" w:cs="Times New Roman"/>
          <w:color w:val="000000" w:themeColor="text1"/>
          <w:sz w:val="24"/>
          <w:szCs w:val="24"/>
          <w:lang w:val="uk-UA"/>
        </w:rPr>
      </w:pPr>
      <w:r w:rsidRPr="00401714">
        <w:rPr>
          <w:rFonts w:ascii="Times New Roman" w:hAnsi="Times New Roman" w:cs="Times New Roman"/>
          <w:color w:val="000000" w:themeColor="text1"/>
          <w:sz w:val="24"/>
          <w:szCs w:val="24"/>
          <w:lang w:val="uk-UA"/>
        </w:rPr>
        <w:t xml:space="preserve">11.6. Договір не втрачає чинності у разі зміни реквізитів Сторін, їх установчих документів, зміни власника, організаційно-правової форми тощо. Про зміни Сторони зобов’язані повідомити одна одну протягом 5 (п’яти) робочих днів з моменту настання таких змін. </w:t>
      </w:r>
    </w:p>
    <w:p w:rsidR="008E08CA" w:rsidRDefault="008E08CA" w:rsidP="00C63208">
      <w:pPr>
        <w:tabs>
          <w:tab w:val="left" w:pos="709"/>
        </w:tabs>
        <w:ind w:right="-1" w:firstLine="709"/>
        <w:jc w:val="center"/>
        <w:rPr>
          <w:rFonts w:ascii="Times New Roman" w:hAnsi="Times New Roman" w:cs="Times New Roman"/>
          <w:b/>
          <w:sz w:val="24"/>
          <w:szCs w:val="24"/>
          <w:lang w:val="uk-UA"/>
        </w:rPr>
      </w:pPr>
    </w:p>
    <w:p w:rsidR="008E08CA" w:rsidRPr="008E08CA" w:rsidRDefault="00C43E00" w:rsidP="00C63208">
      <w:pPr>
        <w:tabs>
          <w:tab w:val="left" w:pos="709"/>
        </w:tabs>
        <w:ind w:right="-1" w:firstLine="709"/>
        <w:jc w:val="center"/>
        <w:rPr>
          <w:rFonts w:ascii="Times New Roman" w:hAnsi="Times New Roman" w:cs="Times New Roman"/>
          <w:sz w:val="24"/>
          <w:szCs w:val="24"/>
          <w:lang w:val="uk-UA"/>
        </w:rPr>
      </w:pPr>
      <w:bookmarkStart w:id="9" w:name="_GoBack"/>
      <w:bookmarkEnd w:id="9"/>
      <w:r>
        <w:rPr>
          <w:rFonts w:ascii="Times New Roman" w:hAnsi="Times New Roman" w:cs="Times New Roman"/>
          <w:sz w:val="24"/>
          <w:szCs w:val="24"/>
          <w:lang w:val="uk-UA"/>
        </w:rPr>
        <w:lastRenderedPageBreak/>
        <w:t>6</w:t>
      </w:r>
    </w:p>
    <w:p w:rsidR="00C63208" w:rsidRPr="00401714" w:rsidRDefault="00C63208" w:rsidP="00C63208">
      <w:pPr>
        <w:tabs>
          <w:tab w:val="left" w:pos="709"/>
        </w:tabs>
        <w:ind w:right="-1" w:firstLine="709"/>
        <w:jc w:val="center"/>
        <w:rPr>
          <w:rFonts w:ascii="Times New Roman" w:hAnsi="Times New Roman" w:cs="Times New Roman"/>
          <w:b/>
          <w:sz w:val="24"/>
          <w:szCs w:val="24"/>
          <w:lang w:val="uk-UA"/>
        </w:rPr>
      </w:pPr>
      <w:r w:rsidRPr="00401714">
        <w:rPr>
          <w:rFonts w:ascii="Times New Roman" w:hAnsi="Times New Roman" w:cs="Times New Roman"/>
          <w:b/>
          <w:sz w:val="24"/>
          <w:szCs w:val="24"/>
          <w:lang w:val="uk-UA"/>
        </w:rPr>
        <w:t>1</w:t>
      </w:r>
      <w:r w:rsidR="00082140" w:rsidRPr="00401714">
        <w:rPr>
          <w:rFonts w:ascii="Times New Roman" w:hAnsi="Times New Roman" w:cs="Times New Roman"/>
          <w:b/>
          <w:sz w:val="24"/>
          <w:szCs w:val="24"/>
          <w:lang w:val="uk-UA"/>
        </w:rPr>
        <w:t>2</w:t>
      </w:r>
      <w:r w:rsidRPr="00401714">
        <w:rPr>
          <w:rFonts w:ascii="Times New Roman" w:hAnsi="Times New Roman" w:cs="Times New Roman"/>
          <w:b/>
          <w:sz w:val="24"/>
          <w:szCs w:val="24"/>
          <w:lang w:val="uk-UA"/>
        </w:rPr>
        <w:t>.ДОДАТКИ ДО ДОГОВОРУ</w:t>
      </w:r>
    </w:p>
    <w:p w:rsidR="00C63208" w:rsidRPr="00401714" w:rsidRDefault="00C63208" w:rsidP="0052069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1</w:t>
      </w:r>
      <w:r w:rsidR="00082140" w:rsidRPr="00401714">
        <w:rPr>
          <w:rFonts w:ascii="Times New Roman" w:hAnsi="Times New Roman" w:cs="Times New Roman"/>
          <w:sz w:val="24"/>
          <w:szCs w:val="24"/>
          <w:lang w:val="uk-UA"/>
        </w:rPr>
        <w:t>2</w:t>
      </w:r>
      <w:r w:rsidRPr="00401714">
        <w:rPr>
          <w:rFonts w:ascii="Times New Roman" w:hAnsi="Times New Roman" w:cs="Times New Roman"/>
          <w:sz w:val="24"/>
          <w:szCs w:val="24"/>
          <w:lang w:val="uk-UA"/>
        </w:rPr>
        <w:t>.1.Додатки до Договору є його невід</w:t>
      </w:r>
      <w:r w:rsidRPr="00401714">
        <w:rPr>
          <w:rFonts w:ascii="Times New Roman" w:hAnsi="Times New Roman" w:cs="Times New Roman"/>
          <w:sz w:val="24"/>
          <w:szCs w:val="24"/>
          <w:vertAlign w:val="superscript"/>
          <w:lang w:val="uk-UA"/>
        </w:rPr>
        <w:t>‘</w:t>
      </w:r>
      <w:r w:rsidRPr="00401714">
        <w:rPr>
          <w:rFonts w:ascii="Times New Roman" w:hAnsi="Times New Roman" w:cs="Times New Roman"/>
          <w:sz w:val="24"/>
          <w:szCs w:val="24"/>
          <w:lang w:val="uk-UA"/>
        </w:rPr>
        <w:t>ємною і складовою частиною.</w:t>
      </w:r>
    </w:p>
    <w:p w:rsidR="00C63208" w:rsidRPr="00401714" w:rsidRDefault="00C63208" w:rsidP="0052069B">
      <w:pPr>
        <w:widowControl w:val="0"/>
        <w:tabs>
          <w:tab w:val="left" w:pos="-4860"/>
          <w:tab w:val="left" w:pos="709"/>
          <w:tab w:val="center" w:pos="4677"/>
          <w:tab w:val="right" w:pos="9355"/>
        </w:tabs>
        <w:spacing w:after="0"/>
        <w:ind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1</w:t>
      </w:r>
      <w:r w:rsidR="00082140" w:rsidRPr="00401714">
        <w:rPr>
          <w:rFonts w:ascii="Times New Roman" w:hAnsi="Times New Roman" w:cs="Times New Roman"/>
          <w:sz w:val="24"/>
          <w:szCs w:val="24"/>
          <w:lang w:val="uk-UA"/>
        </w:rPr>
        <w:t>2</w:t>
      </w:r>
      <w:r w:rsidRPr="00401714">
        <w:rPr>
          <w:rFonts w:ascii="Times New Roman" w:hAnsi="Times New Roman" w:cs="Times New Roman"/>
          <w:sz w:val="24"/>
          <w:szCs w:val="24"/>
          <w:lang w:val="uk-UA"/>
        </w:rPr>
        <w:t xml:space="preserve">.2.До Договору додаються: </w:t>
      </w:r>
    </w:p>
    <w:p w:rsidR="00C63208" w:rsidRPr="00401714" w:rsidRDefault="00C63208" w:rsidP="00C63208">
      <w:pPr>
        <w:widowControl w:val="0"/>
        <w:tabs>
          <w:tab w:val="left" w:pos="-4860"/>
          <w:tab w:val="left" w:pos="709"/>
          <w:tab w:val="center" w:pos="4677"/>
          <w:tab w:val="right" w:pos="9355"/>
        </w:tabs>
        <w:ind w:right="-1" w:firstLine="709"/>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Додаток №1 – Специфікація до Договору.</w:t>
      </w:r>
    </w:p>
    <w:p w:rsidR="00C63208" w:rsidRPr="00401714"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ascii="Times New Roman" w:hAnsi="Times New Roman" w:cs="Times New Roman"/>
          <w:b/>
          <w:caps/>
          <w:sz w:val="24"/>
          <w:szCs w:val="24"/>
          <w:lang w:val="uk-UA"/>
        </w:rPr>
      </w:pPr>
      <w:r w:rsidRPr="00401714">
        <w:rPr>
          <w:rFonts w:ascii="Times New Roman" w:hAnsi="Times New Roman" w:cs="Times New Roman"/>
          <w:b/>
          <w:caps/>
          <w:sz w:val="24"/>
          <w:szCs w:val="24"/>
          <w:lang w:val="uk-UA"/>
        </w:rPr>
        <w:t>1</w:t>
      </w:r>
      <w:r w:rsidR="00082140" w:rsidRPr="00401714">
        <w:rPr>
          <w:rFonts w:ascii="Times New Roman" w:hAnsi="Times New Roman" w:cs="Times New Roman"/>
          <w:b/>
          <w:caps/>
          <w:sz w:val="24"/>
          <w:szCs w:val="24"/>
          <w:lang w:val="uk-UA"/>
        </w:rPr>
        <w:t>3</w:t>
      </w:r>
      <w:r w:rsidRPr="00401714">
        <w:rPr>
          <w:rFonts w:ascii="Times New Roman" w:hAnsi="Times New Roman" w:cs="Times New Roman"/>
          <w:b/>
          <w:caps/>
          <w:sz w:val="24"/>
          <w:szCs w:val="24"/>
          <w:lang w:val="uk-UA"/>
        </w:rPr>
        <w:t>. МІСЦЕ ЗНАХОДЖЕННЯ ТА банківські реквізити сторін</w:t>
      </w:r>
    </w:p>
    <w:p w:rsidR="00C63208" w:rsidRPr="00401714" w:rsidRDefault="00C63208" w:rsidP="00C632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firstLine="709"/>
        <w:contextualSpacing/>
        <w:jc w:val="both"/>
        <w:rPr>
          <w:rFonts w:ascii="Times New Roman" w:hAnsi="Times New Roman" w:cs="Times New Roman"/>
          <w:b/>
          <w:caps/>
          <w:sz w:val="24"/>
          <w:szCs w:val="24"/>
          <w:lang w:val="uk-UA"/>
        </w:rPr>
      </w:pPr>
    </w:p>
    <w:p w:rsidR="00C63208" w:rsidRPr="00401714" w:rsidRDefault="00C63208" w:rsidP="00C63208">
      <w:pPr>
        <w:tabs>
          <w:tab w:val="left" w:pos="5670"/>
        </w:tabs>
        <w:ind w:right="-1" w:firstLine="709"/>
        <w:contextualSpacing/>
        <w:jc w:val="both"/>
        <w:rPr>
          <w:rFonts w:ascii="Times New Roman" w:hAnsi="Times New Roman" w:cs="Times New Roman"/>
          <w:b/>
          <w:caps/>
          <w:sz w:val="24"/>
          <w:szCs w:val="24"/>
          <w:lang w:val="uk-UA"/>
        </w:rPr>
      </w:pPr>
      <w:r w:rsidRPr="00401714">
        <w:rPr>
          <w:rFonts w:ascii="Times New Roman" w:hAnsi="Times New Roman" w:cs="Times New Roman"/>
          <w:b/>
          <w:caps/>
          <w:sz w:val="24"/>
          <w:szCs w:val="24"/>
          <w:lang w:val="uk-UA"/>
        </w:rPr>
        <w:t xml:space="preserve">ЗАМОВНИК      </w:t>
      </w:r>
      <w:r w:rsidRPr="00401714">
        <w:rPr>
          <w:rFonts w:ascii="Times New Roman" w:hAnsi="Times New Roman" w:cs="Times New Roman"/>
          <w:b/>
          <w:caps/>
          <w:sz w:val="24"/>
          <w:szCs w:val="24"/>
          <w:lang w:val="uk-UA"/>
        </w:rPr>
        <w:tab/>
        <w:t>ВИКОНАВЕЦЬ</w:t>
      </w:r>
    </w:p>
    <w:tbl>
      <w:tblPr>
        <w:tblW w:w="18994" w:type="dxa"/>
        <w:tblInd w:w="74" w:type="dxa"/>
        <w:tblLook w:val="01E0" w:firstRow="1" w:lastRow="1" w:firstColumn="1" w:lastColumn="1" w:noHBand="0" w:noVBand="0"/>
      </w:tblPr>
      <w:tblGrid>
        <w:gridCol w:w="4712"/>
        <w:gridCol w:w="4678"/>
        <w:gridCol w:w="4361"/>
        <w:gridCol w:w="283"/>
        <w:gridCol w:w="4960"/>
      </w:tblGrid>
      <w:tr w:rsidR="00C63208" w:rsidRPr="00401714" w:rsidTr="00D8600E">
        <w:tc>
          <w:tcPr>
            <w:tcW w:w="4712" w:type="dxa"/>
            <w:hideMark/>
          </w:tcPr>
          <w:p w:rsidR="00490EF7" w:rsidRDefault="00490EF7" w:rsidP="00490EF7">
            <w:pPr>
              <w:pStyle w:val="ab"/>
              <w:spacing w:before="0"/>
              <w:ind w:firstLine="0"/>
              <w:rPr>
                <w:rFonts w:ascii="Times New Roman" w:hAnsi="Times New Roman"/>
                <w:b/>
                <w:color w:val="000000"/>
                <w:spacing w:val="1"/>
                <w:sz w:val="22"/>
                <w:szCs w:val="22"/>
              </w:rPr>
            </w:pPr>
            <w:r>
              <w:rPr>
                <w:rFonts w:ascii="Times New Roman" w:hAnsi="Times New Roman"/>
                <w:b/>
                <w:color w:val="000000"/>
                <w:spacing w:val="1"/>
                <w:sz w:val="22"/>
                <w:szCs w:val="22"/>
              </w:rPr>
              <w:t>Державна митна служба України</w:t>
            </w:r>
          </w:p>
          <w:p w:rsidR="00490EF7" w:rsidRDefault="00490EF7" w:rsidP="00490EF7">
            <w:pPr>
              <w:pStyle w:val="ab"/>
              <w:spacing w:before="0"/>
              <w:ind w:firstLine="0"/>
              <w:rPr>
                <w:rFonts w:ascii="Times New Roman" w:hAnsi="Times New Roman"/>
                <w:b/>
                <w:color w:val="000000"/>
                <w:spacing w:val="1"/>
                <w:sz w:val="22"/>
                <w:szCs w:val="22"/>
              </w:rPr>
            </w:pPr>
          </w:p>
          <w:p w:rsidR="00490EF7" w:rsidRDefault="00490EF7" w:rsidP="00490EF7">
            <w:pPr>
              <w:pStyle w:val="ab"/>
              <w:spacing w:before="0"/>
              <w:ind w:firstLine="0"/>
              <w:rPr>
                <w:rFonts w:ascii="Times New Roman" w:hAnsi="Times New Roman"/>
                <w:color w:val="000000"/>
                <w:spacing w:val="1"/>
                <w:sz w:val="22"/>
                <w:szCs w:val="22"/>
              </w:rPr>
            </w:pPr>
          </w:p>
          <w:p w:rsidR="00490EF7" w:rsidRDefault="00490EF7" w:rsidP="00490EF7">
            <w:pPr>
              <w:pStyle w:val="ab"/>
              <w:spacing w:before="0"/>
              <w:ind w:firstLine="0"/>
              <w:rPr>
                <w:rFonts w:ascii="Times New Roman" w:hAnsi="Times New Roman"/>
                <w:color w:val="000000"/>
                <w:spacing w:val="1"/>
                <w:sz w:val="22"/>
                <w:szCs w:val="22"/>
              </w:rPr>
            </w:pPr>
            <w:smartTag w:uri="urn:schemas-microsoft-com:office:smarttags" w:element="metricconverter">
              <w:smartTagPr>
                <w:attr w:name="ProductID" w:val="04119, м"/>
              </w:smartTagPr>
              <w:r w:rsidRPr="00893399">
                <w:rPr>
                  <w:rFonts w:ascii="Times New Roman" w:hAnsi="Times New Roman"/>
                  <w:color w:val="000000"/>
                  <w:spacing w:val="1"/>
                  <w:sz w:val="22"/>
                  <w:szCs w:val="22"/>
                </w:rPr>
                <w:t>04119, м</w:t>
              </w:r>
            </w:smartTag>
            <w:r w:rsidRPr="00893399">
              <w:rPr>
                <w:rFonts w:ascii="Times New Roman" w:hAnsi="Times New Roman"/>
                <w:color w:val="000000"/>
                <w:spacing w:val="1"/>
                <w:sz w:val="22"/>
                <w:szCs w:val="22"/>
              </w:rPr>
              <w:t xml:space="preserve">. Київ, вул. </w:t>
            </w:r>
            <w:proofErr w:type="spellStart"/>
            <w:r w:rsidRPr="00893399">
              <w:rPr>
                <w:rFonts w:ascii="Times New Roman" w:hAnsi="Times New Roman"/>
                <w:color w:val="000000"/>
                <w:spacing w:val="1"/>
                <w:sz w:val="22"/>
                <w:szCs w:val="22"/>
              </w:rPr>
              <w:t>Дегтярівська</w:t>
            </w:r>
            <w:proofErr w:type="spellEnd"/>
            <w:r w:rsidRPr="00893399">
              <w:rPr>
                <w:rFonts w:ascii="Times New Roman" w:hAnsi="Times New Roman"/>
                <w:color w:val="000000"/>
                <w:spacing w:val="1"/>
                <w:sz w:val="22"/>
                <w:szCs w:val="22"/>
              </w:rPr>
              <w:t>, 11-Г</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Код ЄДРПОУ 43115923</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від імені якої діє Сумська митниця</w:t>
            </w:r>
          </w:p>
          <w:p w:rsidR="00490EF7" w:rsidRDefault="00490EF7" w:rsidP="00490EF7">
            <w:pPr>
              <w:pStyle w:val="ab"/>
              <w:spacing w:before="0"/>
              <w:ind w:firstLine="0"/>
              <w:rPr>
                <w:rFonts w:ascii="Times New Roman" w:hAnsi="Times New Roman"/>
                <w:color w:val="000000"/>
                <w:spacing w:val="1"/>
                <w:sz w:val="22"/>
                <w:szCs w:val="22"/>
              </w:rPr>
            </w:pPr>
            <w:smartTag w:uri="urn:schemas-microsoft-com:office:smarttags" w:element="metricconverter">
              <w:smartTagPr>
                <w:attr w:name="ProductID" w:val="40024, м"/>
              </w:smartTagPr>
              <w:r>
                <w:rPr>
                  <w:rFonts w:ascii="Times New Roman" w:hAnsi="Times New Roman"/>
                  <w:color w:val="000000"/>
                  <w:spacing w:val="1"/>
                  <w:sz w:val="22"/>
                  <w:szCs w:val="22"/>
                </w:rPr>
                <w:t>40024, м</w:t>
              </w:r>
            </w:smartTag>
            <w:r>
              <w:rPr>
                <w:rFonts w:ascii="Times New Roman" w:hAnsi="Times New Roman"/>
                <w:color w:val="000000"/>
                <w:spacing w:val="1"/>
                <w:sz w:val="22"/>
                <w:szCs w:val="22"/>
              </w:rPr>
              <w:t>. Суми, вул. Юрія Вєтрова, буд. 24,</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Код ЄДРПОУ 44017631</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р/</w:t>
            </w:r>
            <w:proofErr w:type="spellStart"/>
            <w:r>
              <w:rPr>
                <w:rFonts w:ascii="Times New Roman" w:hAnsi="Times New Roman"/>
                <w:color w:val="000000"/>
                <w:spacing w:val="1"/>
                <w:sz w:val="22"/>
                <w:szCs w:val="22"/>
              </w:rPr>
              <w:t>р</w:t>
            </w:r>
            <w:proofErr w:type="spellEnd"/>
            <w:r>
              <w:rPr>
                <w:rFonts w:ascii="Times New Roman" w:hAnsi="Times New Roman"/>
                <w:color w:val="000000"/>
                <w:spacing w:val="1"/>
                <w:sz w:val="22"/>
                <w:szCs w:val="22"/>
              </w:rPr>
              <w:t>:</w:t>
            </w:r>
            <w:r>
              <w:rPr>
                <w:rFonts w:ascii="Times New Roman" w:hAnsi="Times New Roman"/>
                <w:color w:val="000000"/>
                <w:spacing w:val="1"/>
                <w:sz w:val="22"/>
                <w:szCs w:val="22"/>
                <w:lang w:val="en-US"/>
              </w:rPr>
              <w:t>UA</w:t>
            </w:r>
            <w:r>
              <w:rPr>
                <w:rFonts w:ascii="Times New Roman" w:hAnsi="Times New Roman"/>
                <w:color w:val="000000"/>
                <w:spacing w:val="1"/>
                <w:sz w:val="22"/>
                <w:szCs w:val="22"/>
              </w:rPr>
              <w:t>658201720343130001000159224</w:t>
            </w:r>
          </w:p>
          <w:p w:rsidR="00490EF7" w:rsidRPr="0040655D"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 xml:space="preserve">       UA818201720343121001200159224</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 xml:space="preserve">Державна казначейська служба України, </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м. Київ</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ГУДКСУ у Сумській області</w:t>
            </w:r>
          </w:p>
          <w:p w:rsidR="00490EF7" w:rsidRDefault="00490EF7" w:rsidP="00490EF7">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тел. (0542) 687-138</w:t>
            </w:r>
          </w:p>
          <w:p w:rsidR="00490EF7" w:rsidRDefault="00490EF7" w:rsidP="00490EF7">
            <w:pPr>
              <w:jc w:val="both"/>
              <w:rPr>
                <w:rFonts w:ascii="Times New Roman" w:hAnsi="Times New Roman"/>
                <w:color w:val="000000"/>
                <w:sz w:val="24"/>
                <w:szCs w:val="24"/>
              </w:rPr>
            </w:pPr>
            <w:proofErr w:type="spellStart"/>
            <w:r>
              <w:rPr>
                <w:rFonts w:ascii="Times New Roman" w:hAnsi="Times New Roman"/>
                <w:color w:val="000000"/>
                <w:spacing w:val="1"/>
              </w:rPr>
              <w:t>Електронна</w:t>
            </w:r>
            <w:proofErr w:type="spellEnd"/>
            <w:r>
              <w:rPr>
                <w:rFonts w:ascii="Times New Roman" w:hAnsi="Times New Roman"/>
                <w:color w:val="000000"/>
                <w:spacing w:val="1"/>
              </w:rPr>
              <w:t xml:space="preserve"> </w:t>
            </w:r>
            <w:proofErr w:type="spellStart"/>
            <w:r>
              <w:rPr>
                <w:rFonts w:ascii="Times New Roman" w:hAnsi="Times New Roman"/>
                <w:color w:val="000000"/>
                <w:spacing w:val="1"/>
              </w:rPr>
              <w:t>пошта</w:t>
            </w:r>
            <w:proofErr w:type="spellEnd"/>
            <w:r>
              <w:rPr>
                <w:rFonts w:ascii="Times New Roman" w:hAnsi="Times New Roman"/>
                <w:color w:val="000000"/>
                <w:spacing w:val="1"/>
              </w:rPr>
              <w:t xml:space="preserve">: </w:t>
            </w:r>
            <w:proofErr w:type="spellStart"/>
            <w:r w:rsidRPr="007A4C30">
              <w:rPr>
                <w:rFonts w:ascii="Times New Roman" w:hAnsi="Times New Roman"/>
                <w:color w:val="000000"/>
                <w:spacing w:val="1"/>
                <w:u w:val="single"/>
                <w:lang w:val="en-US"/>
              </w:rPr>
              <w:t>sm</w:t>
            </w:r>
            <w:proofErr w:type="spellEnd"/>
            <w:r w:rsidRPr="007A4C30">
              <w:rPr>
                <w:rFonts w:ascii="Times New Roman" w:hAnsi="Times New Roman"/>
                <w:color w:val="000000"/>
                <w:spacing w:val="1"/>
                <w:u w:val="single"/>
              </w:rPr>
              <w:t>.</w:t>
            </w:r>
            <w:r w:rsidRPr="007A4C30">
              <w:rPr>
                <w:rFonts w:ascii="Times New Roman" w:hAnsi="Times New Roman"/>
                <w:color w:val="000000"/>
                <w:spacing w:val="1"/>
                <w:u w:val="single"/>
                <w:lang w:val="en-US"/>
              </w:rPr>
              <w:t>post</w:t>
            </w:r>
            <w:r w:rsidRPr="007A4C30">
              <w:rPr>
                <w:rFonts w:ascii="Times New Roman" w:hAnsi="Times New Roman"/>
                <w:color w:val="000000"/>
                <w:spacing w:val="1"/>
                <w:u w:val="single"/>
              </w:rPr>
              <w:t>@</w:t>
            </w:r>
            <w:r w:rsidRPr="007A4C30">
              <w:rPr>
                <w:rFonts w:ascii="Times New Roman" w:hAnsi="Times New Roman"/>
                <w:color w:val="000000"/>
                <w:spacing w:val="1"/>
                <w:u w:val="single"/>
                <w:lang w:val="en-US"/>
              </w:rPr>
              <w:t>customs</w:t>
            </w:r>
            <w:r w:rsidRPr="007A4C30">
              <w:rPr>
                <w:rFonts w:ascii="Times New Roman" w:hAnsi="Times New Roman"/>
                <w:color w:val="000000"/>
                <w:spacing w:val="1"/>
                <w:u w:val="single"/>
              </w:rPr>
              <w:t>.</w:t>
            </w:r>
            <w:proofErr w:type="spellStart"/>
            <w:r w:rsidRPr="007A4C30">
              <w:rPr>
                <w:rFonts w:ascii="Times New Roman" w:hAnsi="Times New Roman"/>
                <w:color w:val="000000"/>
                <w:spacing w:val="1"/>
                <w:u w:val="single"/>
                <w:lang w:val="en-US"/>
              </w:rPr>
              <w:t>gov</w:t>
            </w:r>
            <w:proofErr w:type="spellEnd"/>
            <w:r w:rsidRPr="007A4C30">
              <w:rPr>
                <w:rFonts w:ascii="Times New Roman" w:hAnsi="Times New Roman"/>
                <w:color w:val="000000"/>
                <w:spacing w:val="1"/>
                <w:u w:val="single"/>
              </w:rPr>
              <w:t>.</w:t>
            </w:r>
            <w:proofErr w:type="spellStart"/>
            <w:r w:rsidRPr="007A4C30">
              <w:rPr>
                <w:rFonts w:ascii="Times New Roman" w:hAnsi="Times New Roman"/>
                <w:color w:val="000000"/>
                <w:spacing w:val="1"/>
                <w:u w:val="single"/>
                <w:lang w:val="en-US"/>
              </w:rPr>
              <w:t>ua</w:t>
            </w:r>
            <w:proofErr w:type="spellEnd"/>
          </w:p>
          <w:p w:rsidR="00490EF7" w:rsidRPr="00EB0DA0" w:rsidRDefault="00490EF7" w:rsidP="00490EF7">
            <w:pPr>
              <w:jc w:val="both"/>
              <w:rPr>
                <w:rFonts w:ascii="Times New Roman" w:hAnsi="Times New Roman"/>
                <w:sz w:val="24"/>
                <w:szCs w:val="24"/>
              </w:rPr>
            </w:pPr>
          </w:p>
          <w:p w:rsidR="00C63208" w:rsidRPr="00490EF7" w:rsidRDefault="00C63208" w:rsidP="00C63208">
            <w:pPr>
              <w:spacing w:after="0"/>
              <w:rPr>
                <w:rFonts w:ascii="Times New Roman" w:hAnsi="Times New Roman" w:cs="Times New Roman"/>
                <w:sz w:val="24"/>
                <w:szCs w:val="24"/>
              </w:rPr>
            </w:pPr>
          </w:p>
          <w:p w:rsidR="00C63208" w:rsidRPr="00401714" w:rsidRDefault="00C63208" w:rsidP="00C63208">
            <w:pPr>
              <w:pStyle w:val="Standard"/>
              <w:rPr>
                <w:iCs/>
                <w:sz w:val="24"/>
                <w:szCs w:val="24"/>
                <w:lang w:eastAsia="ar-SA"/>
              </w:rPr>
            </w:pPr>
          </w:p>
        </w:tc>
        <w:tc>
          <w:tcPr>
            <w:tcW w:w="4678" w:type="dxa"/>
          </w:tcPr>
          <w:p w:rsidR="00C63208" w:rsidRPr="00401714" w:rsidRDefault="00C63208" w:rsidP="00D8600E">
            <w:pPr>
              <w:rPr>
                <w:rFonts w:ascii="Times New Roman" w:hAnsi="Times New Roman" w:cs="Times New Roman"/>
                <w:bCs/>
                <w:sz w:val="24"/>
                <w:szCs w:val="24"/>
                <w:lang w:val="uk-UA"/>
              </w:rPr>
            </w:pPr>
          </w:p>
          <w:p w:rsidR="00C63208" w:rsidRPr="00401714" w:rsidRDefault="00C63208" w:rsidP="00D8600E">
            <w:pPr>
              <w:rPr>
                <w:rFonts w:ascii="Times New Roman" w:hAnsi="Times New Roman" w:cs="Times New Roman"/>
                <w:sz w:val="24"/>
                <w:szCs w:val="24"/>
                <w:lang w:val="uk-UA"/>
              </w:rPr>
            </w:pPr>
          </w:p>
        </w:tc>
        <w:tc>
          <w:tcPr>
            <w:tcW w:w="4361" w:type="dxa"/>
          </w:tcPr>
          <w:p w:rsidR="00C63208" w:rsidRPr="00401714" w:rsidRDefault="00C63208" w:rsidP="00D8600E">
            <w:pPr>
              <w:rPr>
                <w:rFonts w:ascii="Times New Roman" w:hAnsi="Times New Roman" w:cs="Times New Roman"/>
                <w:b/>
                <w:color w:val="FF0000"/>
                <w:sz w:val="24"/>
                <w:szCs w:val="24"/>
                <w:lang w:val="uk-UA"/>
              </w:rPr>
            </w:pPr>
          </w:p>
        </w:tc>
        <w:tc>
          <w:tcPr>
            <w:tcW w:w="283" w:type="dxa"/>
          </w:tcPr>
          <w:p w:rsidR="00C63208" w:rsidRPr="00401714" w:rsidRDefault="00C63208" w:rsidP="00D8600E">
            <w:pPr>
              <w:tabs>
                <w:tab w:val="left" w:pos="709"/>
              </w:tabs>
              <w:ind w:right="-108"/>
              <w:jc w:val="both"/>
              <w:rPr>
                <w:rFonts w:ascii="Times New Roman" w:hAnsi="Times New Roman" w:cs="Times New Roman"/>
                <w:sz w:val="24"/>
                <w:szCs w:val="24"/>
                <w:lang w:val="uk-UA"/>
              </w:rPr>
            </w:pPr>
          </w:p>
        </w:tc>
        <w:tc>
          <w:tcPr>
            <w:tcW w:w="4960" w:type="dxa"/>
          </w:tcPr>
          <w:p w:rsidR="00C63208" w:rsidRPr="00401714" w:rsidRDefault="00C63208" w:rsidP="00D8600E">
            <w:pPr>
              <w:ind w:right="-108"/>
              <w:jc w:val="both"/>
              <w:rPr>
                <w:rFonts w:ascii="Times New Roman" w:hAnsi="Times New Roman" w:cs="Times New Roman"/>
                <w:sz w:val="24"/>
                <w:szCs w:val="24"/>
                <w:lang w:val="uk-UA"/>
              </w:rPr>
            </w:pPr>
          </w:p>
        </w:tc>
      </w:tr>
    </w:tbl>
    <w:p w:rsidR="0052069B" w:rsidRDefault="0052069B"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8E08CA" w:rsidRDefault="008E08CA" w:rsidP="00C63208">
      <w:pPr>
        <w:tabs>
          <w:tab w:val="left" w:pos="5580"/>
          <w:tab w:val="left" w:pos="6300"/>
          <w:tab w:val="left" w:pos="6922"/>
          <w:tab w:val="left" w:pos="7018"/>
          <w:tab w:val="right" w:pos="10065"/>
        </w:tabs>
        <w:ind w:left="5494" w:right="-141"/>
        <w:jc w:val="both"/>
        <w:outlineLvl w:val="0"/>
        <w:rPr>
          <w:rFonts w:ascii="Times New Roman" w:hAnsi="Times New Roman" w:cs="Times New Roman"/>
          <w:sz w:val="24"/>
          <w:szCs w:val="24"/>
          <w:lang w:val="uk-UA"/>
        </w:rPr>
      </w:pPr>
    </w:p>
    <w:p w:rsidR="00C63208" w:rsidRPr="00401714" w:rsidRDefault="003C58F5" w:rsidP="003C58F5">
      <w:pPr>
        <w:tabs>
          <w:tab w:val="left" w:pos="5580"/>
          <w:tab w:val="left" w:pos="6300"/>
          <w:tab w:val="left" w:pos="6922"/>
          <w:tab w:val="left" w:pos="7018"/>
          <w:tab w:val="right" w:pos="10065"/>
        </w:tabs>
        <w:spacing w:after="0"/>
        <w:ind w:left="5494"/>
        <w:jc w:val="both"/>
        <w:outlineLvl w:val="0"/>
        <w:rPr>
          <w:rFonts w:ascii="Times New Roman" w:hAnsi="Times New Roman" w:cs="Times New Roman"/>
          <w:sz w:val="24"/>
          <w:szCs w:val="24"/>
          <w:lang w:val="uk-UA"/>
        </w:rPr>
      </w:pPr>
      <w:r w:rsidRPr="00401714">
        <w:rPr>
          <w:rFonts w:ascii="Times New Roman" w:hAnsi="Times New Roman" w:cs="Times New Roman"/>
          <w:sz w:val="24"/>
          <w:szCs w:val="24"/>
          <w:lang w:val="uk-UA"/>
        </w:rPr>
        <w:lastRenderedPageBreak/>
        <w:tab/>
      </w:r>
      <w:r w:rsidR="00C63208" w:rsidRPr="00401714">
        <w:rPr>
          <w:rFonts w:ascii="Times New Roman" w:hAnsi="Times New Roman" w:cs="Times New Roman"/>
          <w:sz w:val="24"/>
          <w:szCs w:val="24"/>
          <w:lang w:val="uk-UA"/>
        </w:rPr>
        <w:t xml:space="preserve">Додаток № 1   до Договору про </w:t>
      </w:r>
      <w:r w:rsidR="00C63208" w:rsidRPr="00401714">
        <w:rPr>
          <w:rFonts w:ascii="Times New Roman" w:hAnsi="Times New Roman" w:cs="Times New Roman"/>
          <w:color w:val="000000" w:themeColor="text1"/>
          <w:sz w:val="24"/>
          <w:szCs w:val="24"/>
          <w:lang w:val="uk-UA"/>
        </w:rPr>
        <w:t>п</w:t>
      </w:r>
      <w:r w:rsidR="00C63208" w:rsidRPr="00401714">
        <w:rPr>
          <w:rFonts w:ascii="Times New Roman" w:hAnsi="Times New Roman" w:cs="Times New Roman"/>
          <w:color w:val="000000"/>
          <w:sz w:val="24"/>
          <w:szCs w:val="24"/>
          <w:lang w:val="uk-UA" w:eastAsia="uk-UA"/>
        </w:rPr>
        <w:t>ослуги з поточного ремонту та обслуговування комп'ютерної та організаційної техніки (заправки та регенерації картриджів)</w:t>
      </w:r>
    </w:p>
    <w:p w:rsidR="00C63208" w:rsidRPr="00401714" w:rsidRDefault="003C58F5"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4"/>
        <w:jc w:val="both"/>
        <w:rPr>
          <w:rFonts w:ascii="Times New Roman" w:hAnsi="Times New Roman" w:cs="Times New Roman"/>
          <w:sz w:val="24"/>
          <w:szCs w:val="24"/>
          <w:lang w:val="uk-UA"/>
        </w:rPr>
      </w:pPr>
      <w:r w:rsidRPr="00401714">
        <w:rPr>
          <w:rFonts w:ascii="Times New Roman" w:hAnsi="Times New Roman" w:cs="Times New Roman"/>
          <w:sz w:val="24"/>
          <w:szCs w:val="24"/>
          <w:lang w:val="uk-UA"/>
        </w:rPr>
        <w:t>№___________від  __________202</w:t>
      </w:r>
      <w:r w:rsidR="008E08CA">
        <w:rPr>
          <w:rFonts w:ascii="Times New Roman" w:hAnsi="Times New Roman" w:cs="Times New Roman"/>
          <w:sz w:val="24"/>
          <w:szCs w:val="24"/>
          <w:lang w:val="uk-UA"/>
        </w:rPr>
        <w:t>4</w:t>
      </w:r>
      <w:r w:rsidR="00C63208" w:rsidRPr="00401714">
        <w:rPr>
          <w:rFonts w:ascii="Times New Roman" w:hAnsi="Times New Roman" w:cs="Times New Roman"/>
          <w:sz w:val="24"/>
          <w:szCs w:val="24"/>
          <w:lang w:val="uk-UA"/>
        </w:rPr>
        <w:t xml:space="preserve">                                                          </w:t>
      </w:r>
      <w:r w:rsidRPr="00401714">
        <w:rPr>
          <w:rFonts w:ascii="Times New Roman" w:hAnsi="Times New Roman" w:cs="Times New Roman"/>
          <w:sz w:val="24"/>
          <w:szCs w:val="24"/>
          <w:lang w:val="uk-UA"/>
        </w:rPr>
        <w:t xml:space="preserve">         </w:t>
      </w:r>
    </w:p>
    <w:p w:rsidR="00C63208" w:rsidRPr="00401714" w:rsidRDefault="00C63208"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uk-UA"/>
        </w:rPr>
      </w:pPr>
    </w:p>
    <w:p w:rsidR="00C43E00" w:rsidRDefault="00C63208"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401714">
        <w:rPr>
          <w:rFonts w:ascii="Times New Roman" w:hAnsi="Times New Roman" w:cs="Times New Roman"/>
          <w:b/>
          <w:sz w:val="24"/>
          <w:szCs w:val="24"/>
          <w:lang w:val="uk-UA"/>
        </w:rPr>
        <w:t>СПЕЦИФІКАЦІЯ</w:t>
      </w:r>
    </w:p>
    <w:p w:rsidR="00C63208" w:rsidRDefault="00C43E00"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д</w:t>
      </w:r>
      <w:r w:rsidRPr="00C43E00">
        <w:rPr>
          <w:rFonts w:ascii="Times New Roman" w:hAnsi="Times New Roman" w:cs="Times New Roman"/>
          <w:sz w:val="24"/>
          <w:szCs w:val="24"/>
          <w:lang w:val="uk-UA"/>
        </w:rPr>
        <w:t>о Договору</w:t>
      </w:r>
      <w:r>
        <w:rPr>
          <w:rFonts w:ascii="Times New Roman" w:hAnsi="Times New Roman" w:cs="Times New Roman"/>
          <w:b/>
          <w:sz w:val="24"/>
          <w:szCs w:val="24"/>
          <w:lang w:val="uk-UA"/>
        </w:rPr>
        <w:t xml:space="preserve"> ___________________</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1701"/>
        <w:gridCol w:w="1276"/>
        <w:gridCol w:w="1134"/>
        <w:gridCol w:w="992"/>
        <w:gridCol w:w="1418"/>
        <w:gridCol w:w="1134"/>
        <w:gridCol w:w="708"/>
      </w:tblGrid>
      <w:tr w:rsidR="007C4542" w:rsidRPr="00FF5992" w:rsidTr="0086257A">
        <w:trPr>
          <w:trHeight w:val="300"/>
        </w:trPr>
        <w:tc>
          <w:tcPr>
            <w:tcW w:w="426" w:type="dxa"/>
          </w:tcPr>
          <w:p w:rsidR="007C4542" w:rsidRDefault="007C4542" w:rsidP="00081B3B">
            <w:pPr>
              <w:jc w:val="center"/>
              <w:rPr>
                <w:rStyle w:val="FontStyle19"/>
                <w:lang w:val="uk-UA"/>
              </w:rPr>
            </w:pPr>
            <w:r>
              <w:rPr>
                <w:rStyle w:val="FontStyle19"/>
                <w:lang w:val="uk-UA"/>
              </w:rPr>
              <w:t>№</w:t>
            </w:r>
          </w:p>
          <w:p w:rsidR="007C4542" w:rsidRPr="007C4542" w:rsidRDefault="007C4542" w:rsidP="00081B3B">
            <w:pPr>
              <w:jc w:val="center"/>
              <w:rPr>
                <w:rStyle w:val="FontStyle19"/>
                <w:lang w:val="uk-UA"/>
              </w:rPr>
            </w:pPr>
            <w:r>
              <w:rPr>
                <w:rStyle w:val="FontStyle19"/>
                <w:lang w:val="uk-UA"/>
              </w:rPr>
              <w:t>з/п</w:t>
            </w:r>
          </w:p>
        </w:tc>
        <w:tc>
          <w:tcPr>
            <w:tcW w:w="1560" w:type="dxa"/>
            <w:noWrap/>
            <w:vAlign w:val="bottom"/>
          </w:tcPr>
          <w:p w:rsidR="007C4542" w:rsidRPr="00FF5992" w:rsidRDefault="007C4542" w:rsidP="00081B3B">
            <w:pPr>
              <w:jc w:val="center"/>
              <w:rPr>
                <w:rFonts w:ascii="Times New Roman" w:hAnsi="Times New Roman" w:cs="Times New Roman"/>
                <w:color w:val="000000"/>
              </w:rPr>
            </w:pPr>
            <w:r w:rsidRPr="00FF5992">
              <w:rPr>
                <w:rStyle w:val="FontStyle19"/>
              </w:rPr>
              <w:t>Тип пристрою</w:t>
            </w:r>
          </w:p>
        </w:tc>
        <w:tc>
          <w:tcPr>
            <w:tcW w:w="1701" w:type="dxa"/>
            <w:noWrap/>
            <w:vAlign w:val="bottom"/>
          </w:tcPr>
          <w:p w:rsidR="007C4542" w:rsidRPr="00FF5992" w:rsidRDefault="007C4542" w:rsidP="00081B3B">
            <w:pPr>
              <w:jc w:val="center"/>
              <w:rPr>
                <w:rFonts w:ascii="Times New Roman" w:hAnsi="Times New Roman" w:cs="Times New Roman"/>
                <w:color w:val="000000"/>
              </w:rPr>
            </w:pPr>
            <w:proofErr w:type="spellStart"/>
            <w:r w:rsidRPr="00FF5992">
              <w:rPr>
                <w:rStyle w:val="FontStyle19"/>
              </w:rPr>
              <w:t>Кількість</w:t>
            </w:r>
            <w:proofErr w:type="spellEnd"/>
            <w:r w:rsidRPr="00FF5992">
              <w:rPr>
                <w:rStyle w:val="FontStyle19"/>
              </w:rPr>
              <w:t xml:space="preserve"> </w:t>
            </w:r>
            <w:proofErr w:type="spellStart"/>
            <w:r w:rsidRPr="00FF5992">
              <w:rPr>
                <w:rStyle w:val="FontStyle19"/>
              </w:rPr>
              <w:t>пристроїв</w:t>
            </w:r>
            <w:proofErr w:type="spellEnd"/>
            <w:r w:rsidRPr="00FF5992">
              <w:rPr>
                <w:rStyle w:val="FontStyle19"/>
              </w:rPr>
              <w:t xml:space="preserve"> шт.</w:t>
            </w:r>
          </w:p>
        </w:tc>
        <w:tc>
          <w:tcPr>
            <w:tcW w:w="1276" w:type="dxa"/>
            <w:noWrap/>
            <w:vAlign w:val="bottom"/>
          </w:tcPr>
          <w:p w:rsidR="007C4542" w:rsidRPr="00FF5992" w:rsidRDefault="007C4542" w:rsidP="00081B3B">
            <w:pPr>
              <w:jc w:val="center"/>
              <w:rPr>
                <w:rFonts w:ascii="Times New Roman" w:hAnsi="Times New Roman" w:cs="Times New Roman"/>
                <w:color w:val="000000"/>
              </w:rPr>
            </w:pPr>
            <w:proofErr w:type="spellStart"/>
            <w:r w:rsidRPr="00FF5992">
              <w:rPr>
                <w:rStyle w:val="FontStyle19"/>
              </w:rPr>
              <w:t>Елемент</w:t>
            </w:r>
            <w:proofErr w:type="spellEnd"/>
            <w:r w:rsidRPr="00FF5992">
              <w:rPr>
                <w:rStyle w:val="FontStyle19"/>
              </w:rPr>
              <w:t xml:space="preserve"> пристрою</w:t>
            </w:r>
          </w:p>
        </w:tc>
        <w:tc>
          <w:tcPr>
            <w:tcW w:w="1134" w:type="dxa"/>
            <w:noWrap/>
            <w:vAlign w:val="bottom"/>
          </w:tcPr>
          <w:p w:rsidR="007C4542" w:rsidRPr="0086257A" w:rsidRDefault="007C4542" w:rsidP="0086257A">
            <w:pPr>
              <w:jc w:val="center"/>
              <w:rPr>
                <w:rFonts w:ascii="Times New Roman" w:hAnsi="Times New Roman" w:cs="Times New Roman"/>
                <w:color w:val="000000"/>
                <w:lang w:val="uk-UA"/>
              </w:rPr>
            </w:pPr>
            <w:r w:rsidRPr="00FF5992">
              <w:rPr>
                <w:rStyle w:val="FontStyle19"/>
              </w:rPr>
              <w:t xml:space="preserve">Характер </w:t>
            </w:r>
            <w:r w:rsidR="0086257A">
              <w:rPr>
                <w:rStyle w:val="FontStyle19"/>
                <w:lang w:val="uk-UA"/>
              </w:rPr>
              <w:t>послуг</w:t>
            </w:r>
          </w:p>
        </w:tc>
        <w:tc>
          <w:tcPr>
            <w:tcW w:w="992" w:type="dxa"/>
            <w:noWrap/>
            <w:vAlign w:val="bottom"/>
          </w:tcPr>
          <w:p w:rsidR="007C4542" w:rsidRPr="00FF5992" w:rsidRDefault="007C4542" w:rsidP="00081B3B">
            <w:pPr>
              <w:jc w:val="center"/>
              <w:rPr>
                <w:rFonts w:ascii="Times New Roman" w:hAnsi="Times New Roman" w:cs="Times New Roman"/>
                <w:color w:val="000000"/>
              </w:rPr>
            </w:pPr>
            <w:proofErr w:type="spellStart"/>
            <w:r w:rsidRPr="00FF5992">
              <w:rPr>
                <w:rStyle w:val="FontStyle19"/>
              </w:rPr>
              <w:t>Запланована</w:t>
            </w:r>
            <w:proofErr w:type="spellEnd"/>
            <w:r w:rsidRPr="00FF5992">
              <w:rPr>
                <w:rStyle w:val="FontStyle19"/>
              </w:rPr>
              <w:t xml:space="preserve"> </w:t>
            </w:r>
            <w:proofErr w:type="spellStart"/>
            <w:r w:rsidRPr="00FF5992">
              <w:rPr>
                <w:rStyle w:val="FontStyle19"/>
              </w:rPr>
              <w:t>кількість</w:t>
            </w:r>
            <w:proofErr w:type="spellEnd"/>
            <w:r w:rsidRPr="00FF5992">
              <w:rPr>
                <w:rStyle w:val="FontStyle19"/>
              </w:rPr>
              <w:t xml:space="preserve"> </w:t>
            </w:r>
            <w:proofErr w:type="spellStart"/>
            <w:r w:rsidRPr="00FF5992">
              <w:rPr>
                <w:rStyle w:val="FontStyle19"/>
              </w:rPr>
              <w:t>послуг</w:t>
            </w:r>
            <w:proofErr w:type="spellEnd"/>
          </w:p>
        </w:tc>
        <w:tc>
          <w:tcPr>
            <w:tcW w:w="1418" w:type="dxa"/>
            <w:noWrap/>
            <w:vAlign w:val="bottom"/>
          </w:tcPr>
          <w:p w:rsidR="007C4542" w:rsidRPr="00FF5992" w:rsidRDefault="007C4542" w:rsidP="00081B3B">
            <w:pPr>
              <w:pStyle w:val="Style9"/>
              <w:widowControl/>
              <w:spacing w:line="312" w:lineRule="exact"/>
              <w:jc w:val="center"/>
              <w:rPr>
                <w:rStyle w:val="FontStyle19"/>
              </w:rPr>
            </w:pPr>
            <w:r w:rsidRPr="00FF5992">
              <w:rPr>
                <w:rStyle w:val="FontStyle19"/>
              </w:rPr>
              <w:t xml:space="preserve">Ціна за одиницю </w:t>
            </w:r>
            <w:r>
              <w:rPr>
                <w:rStyle w:val="FontStyle19"/>
              </w:rPr>
              <w:t>з/</w:t>
            </w:r>
            <w:r w:rsidRPr="00FF5992">
              <w:rPr>
                <w:rStyle w:val="FontStyle19"/>
              </w:rPr>
              <w:t>без ПДВ</w:t>
            </w:r>
          </w:p>
          <w:p w:rsidR="007C4542" w:rsidRPr="00FF5992" w:rsidRDefault="007C4542" w:rsidP="00081B3B">
            <w:pPr>
              <w:jc w:val="center"/>
              <w:rPr>
                <w:rFonts w:ascii="Times New Roman" w:hAnsi="Times New Roman" w:cs="Times New Roman"/>
                <w:color w:val="000000"/>
              </w:rPr>
            </w:pPr>
            <w:r w:rsidRPr="00FF5992">
              <w:rPr>
                <w:rStyle w:val="FontStyle19"/>
                <w:vertAlign w:val="superscript"/>
              </w:rPr>
              <w:t>(</w:t>
            </w:r>
            <w:proofErr w:type="spellStart"/>
            <w:r w:rsidRPr="00FF5992">
              <w:rPr>
                <w:rStyle w:val="FontStyle19"/>
                <w:vertAlign w:val="superscript"/>
              </w:rPr>
              <w:t>грн</w:t>
            </w:r>
            <w:proofErr w:type="spellEnd"/>
            <w:r w:rsidR="0086257A">
              <w:rPr>
                <w:rStyle w:val="FontStyle19"/>
                <w:vertAlign w:val="superscript"/>
                <w:lang w:val="uk-UA"/>
              </w:rPr>
              <w:t>.</w:t>
            </w:r>
            <w:r w:rsidRPr="00FF5992">
              <w:rPr>
                <w:rStyle w:val="FontStyle19"/>
                <w:vertAlign w:val="superscript"/>
              </w:rPr>
              <w:t>)</w:t>
            </w:r>
          </w:p>
        </w:tc>
        <w:tc>
          <w:tcPr>
            <w:tcW w:w="1134" w:type="dxa"/>
            <w:noWrap/>
            <w:vAlign w:val="bottom"/>
          </w:tcPr>
          <w:p w:rsidR="007C4542" w:rsidRPr="00FF5992" w:rsidRDefault="007C4542" w:rsidP="00081B3B">
            <w:pPr>
              <w:pStyle w:val="Style9"/>
              <w:widowControl/>
              <w:spacing w:line="312" w:lineRule="exact"/>
              <w:jc w:val="center"/>
              <w:rPr>
                <w:rStyle w:val="FontStyle19"/>
              </w:rPr>
            </w:pPr>
            <w:r w:rsidRPr="00FF5992">
              <w:rPr>
                <w:rStyle w:val="FontStyle19"/>
              </w:rPr>
              <w:t xml:space="preserve">Сума </w:t>
            </w:r>
            <w:r>
              <w:rPr>
                <w:rStyle w:val="FontStyle19"/>
              </w:rPr>
              <w:t>з/</w:t>
            </w:r>
            <w:r w:rsidRPr="00FF5992">
              <w:rPr>
                <w:rStyle w:val="FontStyle19"/>
              </w:rPr>
              <w:t>без ПДВ</w:t>
            </w:r>
          </w:p>
          <w:p w:rsidR="007C4542" w:rsidRPr="00FF5992" w:rsidRDefault="007C4542" w:rsidP="00081B3B">
            <w:pPr>
              <w:jc w:val="center"/>
              <w:rPr>
                <w:rFonts w:ascii="Times New Roman" w:hAnsi="Times New Roman" w:cs="Times New Roman"/>
                <w:color w:val="000000"/>
              </w:rPr>
            </w:pPr>
            <w:r w:rsidRPr="00FF5992">
              <w:rPr>
                <w:rStyle w:val="FontStyle19"/>
                <w:vertAlign w:val="superscript"/>
              </w:rPr>
              <w:t>(</w:t>
            </w:r>
            <w:proofErr w:type="spellStart"/>
            <w:r w:rsidRPr="00FF5992">
              <w:rPr>
                <w:rStyle w:val="FontStyle19"/>
                <w:vertAlign w:val="superscript"/>
              </w:rPr>
              <w:t>грн</w:t>
            </w:r>
            <w:proofErr w:type="spellEnd"/>
            <w:r w:rsidR="0086257A">
              <w:rPr>
                <w:rStyle w:val="FontStyle19"/>
                <w:vertAlign w:val="superscript"/>
                <w:lang w:val="uk-UA"/>
              </w:rPr>
              <w:t>.</w:t>
            </w:r>
            <w:r w:rsidRPr="00FF5992">
              <w:rPr>
                <w:rStyle w:val="FontStyle19"/>
                <w:vertAlign w:val="superscript"/>
              </w:rPr>
              <w:t>)</w:t>
            </w:r>
          </w:p>
        </w:tc>
        <w:tc>
          <w:tcPr>
            <w:tcW w:w="708" w:type="dxa"/>
          </w:tcPr>
          <w:p w:rsidR="007C4542" w:rsidRPr="00FF5992" w:rsidRDefault="007C4542" w:rsidP="00081B3B">
            <w:pPr>
              <w:pStyle w:val="Style9"/>
              <w:widowControl/>
              <w:spacing w:line="312" w:lineRule="exact"/>
              <w:jc w:val="center"/>
              <w:rPr>
                <w:rStyle w:val="FontStyle19"/>
              </w:rPr>
            </w:pPr>
            <w:r w:rsidRPr="00FF5992">
              <w:rPr>
                <w:rStyle w:val="FontStyle19"/>
              </w:rPr>
              <w:t>Термін виконання заявки</w:t>
            </w:r>
          </w:p>
        </w:tc>
      </w:tr>
      <w:tr w:rsidR="007C4542" w:rsidRPr="00FF5992" w:rsidTr="0086257A">
        <w:trPr>
          <w:trHeight w:val="300"/>
        </w:trPr>
        <w:tc>
          <w:tcPr>
            <w:tcW w:w="426" w:type="dxa"/>
          </w:tcPr>
          <w:p w:rsidR="007C4542" w:rsidRPr="00FF5992" w:rsidRDefault="007C4542" w:rsidP="00081B3B">
            <w:pPr>
              <w:jc w:val="center"/>
              <w:rPr>
                <w:rStyle w:val="FontStyle19"/>
              </w:rPr>
            </w:pPr>
          </w:p>
        </w:tc>
        <w:tc>
          <w:tcPr>
            <w:tcW w:w="1560" w:type="dxa"/>
            <w:noWrap/>
            <w:vAlign w:val="bottom"/>
          </w:tcPr>
          <w:p w:rsidR="007C4542" w:rsidRPr="00FF5992" w:rsidRDefault="007C4542" w:rsidP="00081B3B">
            <w:pPr>
              <w:jc w:val="center"/>
              <w:rPr>
                <w:rStyle w:val="FontStyle19"/>
              </w:rPr>
            </w:pPr>
          </w:p>
        </w:tc>
        <w:tc>
          <w:tcPr>
            <w:tcW w:w="1701" w:type="dxa"/>
            <w:noWrap/>
            <w:vAlign w:val="bottom"/>
          </w:tcPr>
          <w:p w:rsidR="007C4542" w:rsidRPr="00FF5992" w:rsidRDefault="007C4542" w:rsidP="00081B3B">
            <w:pPr>
              <w:jc w:val="center"/>
              <w:rPr>
                <w:rStyle w:val="FontStyle19"/>
              </w:rPr>
            </w:pPr>
          </w:p>
        </w:tc>
        <w:tc>
          <w:tcPr>
            <w:tcW w:w="1276" w:type="dxa"/>
            <w:noWrap/>
            <w:vAlign w:val="bottom"/>
          </w:tcPr>
          <w:p w:rsidR="007C4542" w:rsidRPr="00FF5992" w:rsidRDefault="007C4542" w:rsidP="00081B3B">
            <w:pPr>
              <w:jc w:val="center"/>
              <w:rPr>
                <w:rStyle w:val="FontStyle19"/>
              </w:rPr>
            </w:pPr>
          </w:p>
        </w:tc>
        <w:tc>
          <w:tcPr>
            <w:tcW w:w="1134" w:type="dxa"/>
            <w:noWrap/>
            <w:vAlign w:val="bottom"/>
          </w:tcPr>
          <w:p w:rsidR="007C4542" w:rsidRPr="00FF5992" w:rsidRDefault="007C4542" w:rsidP="00081B3B">
            <w:pPr>
              <w:jc w:val="center"/>
              <w:rPr>
                <w:rStyle w:val="FontStyle19"/>
              </w:rPr>
            </w:pPr>
          </w:p>
        </w:tc>
        <w:tc>
          <w:tcPr>
            <w:tcW w:w="992" w:type="dxa"/>
            <w:noWrap/>
            <w:vAlign w:val="bottom"/>
          </w:tcPr>
          <w:p w:rsidR="007C4542" w:rsidRPr="00FF5992" w:rsidRDefault="007C4542" w:rsidP="00081B3B">
            <w:pPr>
              <w:jc w:val="center"/>
              <w:rPr>
                <w:rStyle w:val="FontStyle19"/>
              </w:rPr>
            </w:pPr>
          </w:p>
        </w:tc>
        <w:tc>
          <w:tcPr>
            <w:tcW w:w="1418" w:type="dxa"/>
            <w:noWrap/>
            <w:vAlign w:val="bottom"/>
          </w:tcPr>
          <w:p w:rsidR="007C4542" w:rsidRPr="00FF5992" w:rsidRDefault="007C4542" w:rsidP="00081B3B">
            <w:pPr>
              <w:pStyle w:val="Style9"/>
              <w:widowControl/>
              <w:spacing w:line="312" w:lineRule="exact"/>
              <w:jc w:val="center"/>
              <w:rPr>
                <w:rStyle w:val="FontStyle19"/>
              </w:rPr>
            </w:pPr>
          </w:p>
        </w:tc>
        <w:tc>
          <w:tcPr>
            <w:tcW w:w="1134" w:type="dxa"/>
            <w:noWrap/>
            <w:vAlign w:val="bottom"/>
          </w:tcPr>
          <w:p w:rsidR="007C4542" w:rsidRPr="00FF5992" w:rsidRDefault="007C4542" w:rsidP="00081B3B">
            <w:pPr>
              <w:pStyle w:val="Style9"/>
              <w:widowControl/>
              <w:spacing w:line="312" w:lineRule="exact"/>
              <w:jc w:val="center"/>
              <w:rPr>
                <w:rStyle w:val="FontStyle19"/>
              </w:rPr>
            </w:pPr>
          </w:p>
        </w:tc>
        <w:tc>
          <w:tcPr>
            <w:tcW w:w="708" w:type="dxa"/>
          </w:tcPr>
          <w:p w:rsidR="007C4542" w:rsidRPr="00FF5992" w:rsidRDefault="007C4542" w:rsidP="00081B3B">
            <w:pPr>
              <w:pStyle w:val="Style9"/>
              <w:widowControl/>
              <w:spacing w:line="312" w:lineRule="exact"/>
              <w:jc w:val="center"/>
              <w:rPr>
                <w:rStyle w:val="FontStyle19"/>
              </w:rPr>
            </w:pPr>
          </w:p>
        </w:tc>
      </w:tr>
      <w:tr w:rsidR="007C4542" w:rsidRPr="00FF5992" w:rsidTr="0086257A">
        <w:trPr>
          <w:trHeight w:val="300"/>
        </w:trPr>
        <w:tc>
          <w:tcPr>
            <w:tcW w:w="426" w:type="dxa"/>
          </w:tcPr>
          <w:p w:rsidR="007C4542" w:rsidRPr="00FF5992" w:rsidRDefault="007C4542" w:rsidP="00081B3B">
            <w:pPr>
              <w:jc w:val="center"/>
              <w:rPr>
                <w:rStyle w:val="FontStyle19"/>
              </w:rPr>
            </w:pPr>
          </w:p>
        </w:tc>
        <w:tc>
          <w:tcPr>
            <w:tcW w:w="1560" w:type="dxa"/>
            <w:noWrap/>
            <w:vAlign w:val="bottom"/>
          </w:tcPr>
          <w:p w:rsidR="007C4542" w:rsidRPr="00FF5992" w:rsidRDefault="007C4542" w:rsidP="00081B3B">
            <w:pPr>
              <w:jc w:val="center"/>
              <w:rPr>
                <w:rStyle w:val="FontStyle19"/>
              </w:rPr>
            </w:pPr>
          </w:p>
        </w:tc>
        <w:tc>
          <w:tcPr>
            <w:tcW w:w="1701" w:type="dxa"/>
            <w:noWrap/>
            <w:vAlign w:val="bottom"/>
          </w:tcPr>
          <w:p w:rsidR="007C4542" w:rsidRPr="00FF5992" w:rsidRDefault="007C4542" w:rsidP="00081B3B">
            <w:pPr>
              <w:jc w:val="center"/>
              <w:rPr>
                <w:rStyle w:val="FontStyle19"/>
              </w:rPr>
            </w:pPr>
          </w:p>
        </w:tc>
        <w:tc>
          <w:tcPr>
            <w:tcW w:w="1276" w:type="dxa"/>
            <w:noWrap/>
            <w:vAlign w:val="bottom"/>
          </w:tcPr>
          <w:p w:rsidR="007C4542" w:rsidRPr="00FF5992" w:rsidRDefault="007C4542" w:rsidP="00081B3B">
            <w:pPr>
              <w:jc w:val="center"/>
              <w:rPr>
                <w:rStyle w:val="FontStyle19"/>
              </w:rPr>
            </w:pPr>
          </w:p>
        </w:tc>
        <w:tc>
          <w:tcPr>
            <w:tcW w:w="1134" w:type="dxa"/>
            <w:noWrap/>
            <w:vAlign w:val="bottom"/>
          </w:tcPr>
          <w:p w:rsidR="007C4542" w:rsidRPr="00FF5992" w:rsidRDefault="007C4542" w:rsidP="00081B3B">
            <w:pPr>
              <w:jc w:val="center"/>
              <w:rPr>
                <w:rStyle w:val="FontStyle19"/>
              </w:rPr>
            </w:pPr>
          </w:p>
        </w:tc>
        <w:tc>
          <w:tcPr>
            <w:tcW w:w="992" w:type="dxa"/>
            <w:noWrap/>
            <w:vAlign w:val="bottom"/>
          </w:tcPr>
          <w:p w:rsidR="007C4542" w:rsidRPr="00FF5992" w:rsidRDefault="007C4542" w:rsidP="00081B3B">
            <w:pPr>
              <w:jc w:val="center"/>
              <w:rPr>
                <w:rStyle w:val="FontStyle19"/>
              </w:rPr>
            </w:pPr>
          </w:p>
        </w:tc>
        <w:tc>
          <w:tcPr>
            <w:tcW w:w="1418" w:type="dxa"/>
            <w:noWrap/>
            <w:vAlign w:val="bottom"/>
          </w:tcPr>
          <w:p w:rsidR="007C4542" w:rsidRPr="00FF5992" w:rsidRDefault="007C4542" w:rsidP="00081B3B">
            <w:pPr>
              <w:pStyle w:val="Style9"/>
              <w:widowControl/>
              <w:spacing w:line="312" w:lineRule="exact"/>
              <w:jc w:val="center"/>
              <w:rPr>
                <w:rStyle w:val="FontStyle19"/>
              </w:rPr>
            </w:pPr>
          </w:p>
        </w:tc>
        <w:tc>
          <w:tcPr>
            <w:tcW w:w="1134" w:type="dxa"/>
            <w:noWrap/>
            <w:vAlign w:val="bottom"/>
          </w:tcPr>
          <w:p w:rsidR="007C4542" w:rsidRPr="00FF5992" w:rsidRDefault="007C4542" w:rsidP="00081B3B">
            <w:pPr>
              <w:pStyle w:val="Style9"/>
              <w:widowControl/>
              <w:spacing w:line="312" w:lineRule="exact"/>
              <w:jc w:val="center"/>
              <w:rPr>
                <w:rStyle w:val="FontStyle19"/>
              </w:rPr>
            </w:pPr>
          </w:p>
        </w:tc>
        <w:tc>
          <w:tcPr>
            <w:tcW w:w="708" w:type="dxa"/>
          </w:tcPr>
          <w:p w:rsidR="007C4542" w:rsidRPr="00FF5992" w:rsidRDefault="007C4542" w:rsidP="00081B3B">
            <w:pPr>
              <w:pStyle w:val="Style9"/>
              <w:widowControl/>
              <w:spacing w:line="312" w:lineRule="exact"/>
              <w:jc w:val="center"/>
              <w:rPr>
                <w:rStyle w:val="FontStyle19"/>
              </w:rPr>
            </w:pPr>
          </w:p>
        </w:tc>
      </w:tr>
      <w:tr w:rsidR="007C4542" w:rsidRPr="00FF5992" w:rsidTr="0086257A">
        <w:trPr>
          <w:trHeight w:val="300"/>
        </w:trPr>
        <w:tc>
          <w:tcPr>
            <w:tcW w:w="426" w:type="dxa"/>
          </w:tcPr>
          <w:p w:rsidR="007C4542" w:rsidRPr="00FF5992" w:rsidRDefault="007C4542" w:rsidP="00081B3B">
            <w:pPr>
              <w:jc w:val="center"/>
              <w:rPr>
                <w:rStyle w:val="FontStyle19"/>
              </w:rPr>
            </w:pPr>
          </w:p>
        </w:tc>
        <w:tc>
          <w:tcPr>
            <w:tcW w:w="1560" w:type="dxa"/>
            <w:noWrap/>
            <w:vAlign w:val="bottom"/>
          </w:tcPr>
          <w:p w:rsidR="007C4542" w:rsidRPr="00FF5992" w:rsidRDefault="007C4542" w:rsidP="00081B3B">
            <w:pPr>
              <w:jc w:val="center"/>
              <w:rPr>
                <w:rStyle w:val="FontStyle19"/>
              </w:rPr>
            </w:pPr>
          </w:p>
        </w:tc>
        <w:tc>
          <w:tcPr>
            <w:tcW w:w="1701" w:type="dxa"/>
            <w:noWrap/>
            <w:vAlign w:val="bottom"/>
          </w:tcPr>
          <w:p w:rsidR="007C4542" w:rsidRPr="00FF5992" w:rsidRDefault="007C4542" w:rsidP="00081B3B">
            <w:pPr>
              <w:jc w:val="center"/>
              <w:rPr>
                <w:rStyle w:val="FontStyle19"/>
              </w:rPr>
            </w:pPr>
          </w:p>
        </w:tc>
        <w:tc>
          <w:tcPr>
            <w:tcW w:w="1276" w:type="dxa"/>
            <w:noWrap/>
            <w:vAlign w:val="bottom"/>
          </w:tcPr>
          <w:p w:rsidR="007C4542" w:rsidRPr="00FF5992" w:rsidRDefault="007C4542" w:rsidP="00081B3B">
            <w:pPr>
              <w:jc w:val="center"/>
              <w:rPr>
                <w:rStyle w:val="FontStyle19"/>
              </w:rPr>
            </w:pPr>
          </w:p>
        </w:tc>
        <w:tc>
          <w:tcPr>
            <w:tcW w:w="1134" w:type="dxa"/>
            <w:noWrap/>
            <w:vAlign w:val="bottom"/>
          </w:tcPr>
          <w:p w:rsidR="007C4542" w:rsidRPr="00FF5992" w:rsidRDefault="007C4542" w:rsidP="00081B3B">
            <w:pPr>
              <w:jc w:val="center"/>
              <w:rPr>
                <w:rStyle w:val="FontStyle19"/>
              </w:rPr>
            </w:pPr>
          </w:p>
        </w:tc>
        <w:tc>
          <w:tcPr>
            <w:tcW w:w="992" w:type="dxa"/>
            <w:noWrap/>
            <w:vAlign w:val="bottom"/>
          </w:tcPr>
          <w:p w:rsidR="007C4542" w:rsidRPr="00FF5992" w:rsidRDefault="007C4542" w:rsidP="00081B3B">
            <w:pPr>
              <w:jc w:val="center"/>
              <w:rPr>
                <w:rStyle w:val="FontStyle19"/>
              </w:rPr>
            </w:pPr>
          </w:p>
        </w:tc>
        <w:tc>
          <w:tcPr>
            <w:tcW w:w="1418" w:type="dxa"/>
            <w:noWrap/>
            <w:vAlign w:val="bottom"/>
          </w:tcPr>
          <w:p w:rsidR="007C4542" w:rsidRPr="00FF5992" w:rsidRDefault="007C4542" w:rsidP="00081B3B">
            <w:pPr>
              <w:pStyle w:val="Style9"/>
              <w:widowControl/>
              <w:spacing w:line="312" w:lineRule="exact"/>
              <w:jc w:val="center"/>
              <w:rPr>
                <w:rStyle w:val="FontStyle19"/>
              </w:rPr>
            </w:pPr>
          </w:p>
        </w:tc>
        <w:tc>
          <w:tcPr>
            <w:tcW w:w="1134" w:type="dxa"/>
            <w:noWrap/>
            <w:vAlign w:val="bottom"/>
          </w:tcPr>
          <w:p w:rsidR="007C4542" w:rsidRPr="00FF5992" w:rsidRDefault="007C4542" w:rsidP="00081B3B">
            <w:pPr>
              <w:pStyle w:val="Style9"/>
              <w:widowControl/>
              <w:spacing w:line="312" w:lineRule="exact"/>
              <w:jc w:val="center"/>
              <w:rPr>
                <w:rStyle w:val="FontStyle19"/>
              </w:rPr>
            </w:pPr>
          </w:p>
        </w:tc>
        <w:tc>
          <w:tcPr>
            <w:tcW w:w="708" w:type="dxa"/>
          </w:tcPr>
          <w:p w:rsidR="007C4542" w:rsidRPr="00FF5992" w:rsidRDefault="007C4542" w:rsidP="00081B3B">
            <w:pPr>
              <w:pStyle w:val="Style9"/>
              <w:widowControl/>
              <w:spacing w:line="312" w:lineRule="exact"/>
              <w:jc w:val="center"/>
              <w:rPr>
                <w:rStyle w:val="FontStyle19"/>
              </w:rPr>
            </w:pPr>
          </w:p>
        </w:tc>
      </w:tr>
    </w:tbl>
    <w:p w:rsidR="00490EF7" w:rsidRPr="00401714" w:rsidRDefault="00490EF7" w:rsidP="00C6320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p w:rsidR="00C63208" w:rsidRPr="00401714" w:rsidRDefault="00C63208" w:rsidP="00B20F5A">
      <w:pPr>
        <w:jc w:val="both"/>
        <w:rPr>
          <w:rFonts w:ascii="Times New Roman" w:hAnsi="Times New Roman" w:cs="Times New Roman"/>
          <w:sz w:val="24"/>
          <w:szCs w:val="24"/>
          <w:lang w:val="uk-UA"/>
        </w:rPr>
      </w:pPr>
      <w:r w:rsidRPr="00401714">
        <w:rPr>
          <w:rFonts w:ascii="Times New Roman" w:hAnsi="Times New Roman" w:cs="Times New Roman"/>
          <w:color w:val="000000" w:themeColor="text1"/>
          <w:sz w:val="24"/>
          <w:szCs w:val="24"/>
          <w:lang w:val="uk-UA"/>
        </w:rPr>
        <w:t xml:space="preserve">Всього послуг з </w:t>
      </w:r>
      <w:r w:rsidR="00B20F5A" w:rsidRPr="00401714">
        <w:rPr>
          <w:rFonts w:ascii="Times New Roman" w:hAnsi="Times New Roman" w:cs="Times New Roman"/>
          <w:color w:val="000000"/>
          <w:sz w:val="24"/>
          <w:szCs w:val="24"/>
        </w:rPr>
        <w:t xml:space="preserve"> поточного ремонту та </w:t>
      </w:r>
      <w:proofErr w:type="spellStart"/>
      <w:r w:rsidR="00B20F5A" w:rsidRPr="00401714">
        <w:rPr>
          <w:rFonts w:ascii="Times New Roman" w:hAnsi="Times New Roman" w:cs="Times New Roman"/>
          <w:color w:val="000000"/>
          <w:sz w:val="24"/>
          <w:szCs w:val="24"/>
        </w:rPr>
        <w:t>обслуговування</w:t>
      </w:r>
      <w:proofErr w:type="spellEnd"/>
      <w:r w:rsidR="00B20F5A" w:rsidRPr="00401714">
        <w:rPr>
          <w:rFonts w:ascii="Times New Roman" w:hAnsi="Times New Roman" w:cs="Times New Roman"/>
          <w:color w:val="000000"/>
          <w:sz w:val="24"/>
          <w:szCs w:val="24"/>
        </w:rPr>
        <w:t xml:space="preserve"> </w:t>
      </w:r>
      <w:proofErr w:type="spellStart"/>
      <w:r w:rsidR="00B20F5A" w:rsidRPr="00401714">
        <w:rPr>
          <w:rFonts w:ascii="Times New Roman" w:hAnsi="Times New Roman" w:cs="Times New Roman"/>
          <w:color w:val="000000"/>
          <w:sz w:val="24"/>
          <w:szCs w:val="24"/>
        </w:rPr>
        <w:t>комп'ютерної</w:t>
      </w:r>
      <w:proofErr w:type="spellEnd"/>
      <w:r w:rsidR="00B20F5A" w:rsidRPr="00401714">
        <w:rPr>
          <w:rFonts w:ascii="Times New Roman" w:hAnsi="Times New Roman" w:cs="Times New Roman"/>
          <w:color w:val="000000"/>
          <w:sz w:val="24"/>
          <w:szCs w:val="24"/>
        </w:rPr>
        <w:t xml:space="preserve"> та </w:t>
      </w:r>
      <w:proofErr w:type="spellStart"/>
      <w:r w:rsidR="00B20F5A" w:rsidRPr="00401714">
        <w:rPr>
          <w:rFonts w:ascii="Times New Roman" w:hAnsi="Times New Roman" w:cs="Times New Roman"/>
          <w:color w:val="000000"/>
          <w:sz w:val="24"/>
          <w:szCs w:val="24"/>
        </w:rPr>
        <w:t>організаційної</w:t>
      </w:r>
      <w:proofErr w:type="spellEnd"/>
      <w:r w:rsidR="00B20F5A" w:rsidRPr="00401714">
        <w:rPr>
          <w:rFonts w:ascii="Times New Roman" w:hAnsi="Times New Roman" w:cs="Times New Roman"/>
          <w:color w:val="000000"/>
          <w:sz w:val="24"/>
          <w:szCs w:val="24"/>
        </w:rPr>
        <w:t xml:space="preserve"> </w:t>
      </w:r>
      <w:proofErr w:type="spellStart"/>
      <w:r w:rsidR="00B20F5A" w:rsidRPr="00401714">
        <w:rPr>
          <w:rFonts w:ascii="Times New Roman" w:hAnsi="Times New Roman" w:cs="Times New Roman"/>
          <w:color w:val="000000"/>
          <w:sz w:val="24"/>
          <w:szCs w:val="24"/>
        </w:rPr>
        <w:t>техніки</w:t>
      </w:r>
      <w:proofErr w:type="spellEnd"/>
      <w:r w:rsidR="00B20F5A" w:rsidRPr="00401714">
        <w:rPr>
          <w:rFonts w:ascii="Times New Roman" w:hAnsi="Times New Roman" w:cs="Times New Roman"/>
          <w:color w:val="000000"/>
          <w:sz w:val="24"/>
          <w:szCs w:val="24"/>
        </w:rPr>
        <w:t xml:space="preserve"> (заправки та </w:t>
      </w:r>
      <w:proofErr w:type="spellStart"/>
      <w:r w:rsidR="00B20F5A" w:rsidRPr="00401714">
        <w:rPr>
          <w:rFonts w:ascii="Times New Roman" w:hAnsi="Times New Roman" w:cs="Times New Roman"/>
          <w:color w:val="000000"/>
          <w:sz w:val="24"/>
          <w:szCs w:val="24"/>
        </w:rPr>
        <w:t>регенерації</w:t>
      </w:r>
      <w:proofErr w:type="spellEnd"/>
      <w:r w:rsidR="00B20F5A" w:rsidRPr="00401714">
        <w:rPr>
          <w:rFonts w:ascii="Times New Roman" w:hAnsi="Times New Roman" w:cs="Times New Roman"/>
          <w:color w:val="000000"/>
          <w:sz w:val="24"/>
          <w:szCs w:val="24"/>
        </w:rPr>
        <w:t xml:space="preserve"> </w:t>
      </w:r>
      <w:proofErr w:type="spellStart"/>
      <w:r w:rsidR="00B20F5A" w:rsidRPr="00401714">
        <w:rPr>
          <w:rFonts w:ascii="Times New Roman" w:hAnsi="Times New Roman" w:cs="Times New Roman"/>
          <w:color w:val="000000"/>
          <w:sz w:val="24"/>
          <w:szCs w:val="24"/>
        </w:rPr>
        <w:t>картриджів</w:t>
      </w:r>
      <w:proofErr w:type="spellEnd"/>
      <w:r w:rsidR="00B20F5A" w:rsidRPr="00401714">
        <w:rPr>
          <w:rFonts w:ascii="Times New Roman" w:hAnsi="Times New Roman" w:cs="Times New Roman"/>
          <w:color w:val="000000"/>
          <w:sz w:val="24"/>
          <w:szCs w:val="24"/>
        </w:rPr>
        <w:t xml:space="preserve">) </w:t>
      </w:r>
      <w:r w:rsidRPr="00401714">
        <w:rPr>
          <w:rFonts w:ascii="Times New Roman" w:hAnsi="Times New Roman" w:cs="Times New Roman"/>
          <w:color w:val="000000" w:themeColor="text1"/>
          <w:sz w:val="24"/>
          <w:szCs w:val="24"/>
          <w:lang w:val="uk-UA"/>
        </w:rPr>
        <w:t xml:space="preserve"> в кількості </w:t>
      </w:r>
      <w:r w:rsidR="00490EF7">
        <w:rPr>
          <w:rFonts w:ascii="Times New Roman" w:hAnsi="Times New Roman" w:cs="Times New Roman"/>
          <w:color w:val="000000" w:themeColor="text1"/>
          <w:sz w:val="24"/>
          <w:szCs w:val="24"/>
          <w:lang w:val="uk-UA"/>
        </w:rPr>
        <w:t>178</w:t>
      </w:r>
      <w:r w:rsidRPr="008E08CA">
        <w:rPr>
          <w:rFonts w:ascii="Times New Roman" w:hAnsi="Times New Roman" w:cs="Times New Roman"/>
          <w:color w:val="FF0000"/>
          <w:sz w:val="24"/>
          <w:szCs w:val="24"/>
          <w:lang w:val="uk-UA"/>
        </w:rPr>
        <w:t xml:space="preserve"> </w:t>
      </w:r>
      <w:r w:rsidR="007C4542">
        <w:rPr>
          <w:rFonts w:ascii="Times New Roman" w:hAnsi="Times New Roman" w:cs="Times New Roman"/>
          <w:color w:val="000000" w:themeColor="text1"/>
          <w:sz w:val="24"/>
          <w:szCs w:val="24"/>
          <w:lang w:val="uk-UA"/>
        </w:rPr>
        <w:t>послуг</w:t>
      </w:r>
      <w:r w:rsidRPr="00401714">
        <w:rPr>
          <w:rFonts w:ascii="Times New Roman" w:hAnsi="Times New Roman" w:cs="Times New Roman"/>
          <w:color w:val="000000" w:themeColor="text1"/>
          <w:sz w:val="24"/>
          <w:szCs w:val="24"/>
          <w:lang w:val="uk-UA"/>
        </w:rPr>
        <w:t xml:space="preserve"> на суму __________________</w:t>
      </w:r>
      <w:r w:rsidRPr="00401714">
        <w:rPr>
          <w:rFonts w:ascii="Times New Roman" w:hAnsi="Times New Roman" w:cs="Times New Roman"/>
          <w:color w:val="000000"/>
          <w:sz w:val="24"/>
          <w:szCs w:val="24"/>
          <w:lang w:val="uk-UA"/>
        </w:rPr>
        <w:t xml:space="preserve"> грн. (______________________ гривень ____ копійок). з/без ПДВ.</w:t>
      </w:r>
      <w:r w:rsidRPr="00401714">
        <w:rPr>
          <w:rFonts w:ascii="Times New Roman" w:hAnsi="Times New Roman" w:cs="Times New Roman"/>
          <w:sz w:val="24"/>
          <w:szCs w:val="24"/>
          <w:lang w:val="uk-UA"/>
        </w:rPr>
        <w:t xml:space="preserve"> </w:t>
      </w:r>
    </w:p>
    <w:p w:rsidR="00C63208" w:rsidRPr="00401714" w:rsidRDefault="00C63208" w:rsidP="00C63208">
      <w:pPr>
        <w:pStyle w:val="Style4"/>
        <w:widowControl/>
        <w:spacing w:line="240" w:lineRule="auto"/>
        <w:ind w:firstLine="0"/>
        <w:jc w:val="left"/>
      </w:pPr>
      <w:r w:rsidRPr="00401714">
        <w:t>Заправка  картриджа передбачає:</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діагностика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розбирання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401714">
        <w:rPr>
          <w:rFonts w:ascii="Times New Roman" w:hAnsi="Times New Roman" w:cs="Times New Roman"/>
          <w:color w:val="auto"/>
          <w:sz w:val="24"/>
          <w:szCs w:val="24"/>
          <w:lang w:val="uk-UA"/>
        </w:rPr>
        <w:t>тонера</w:t>
      </w:r>
      <w:proofErr w:type="spellEnd"/>
      <w:r w:rsidRPr="00401714">
        <w:rPr>
          <w:rFonts w:ascii="Times New Roman" w:hAnsi="Times New Roman" w:cs="Times New Roman"/>
          <w:color w:val="auto"/>
          <w:sz w:val="24"/>
          <w:szCs w:val="24"/>
          <w:lang w:val="uk-UA"/>
        </w:rPr>
        <w:t>, при необхідності заміна несправних деталей;</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заповнення картриджа сумісним якісним </w:t>
      </w:r>
      <w:proofErr w:type="spellStart"/>
      <w:r w:rsidRPr="00401714">
        <w:rPr>
          <w:rFonts w:ascii="Times New Roman" w:hAnsi="Times New Roman" w:cs="Times New Roman"/>
          <w:color w:val="auto"/>
          <w:sz w:val="24"/>
          <w:szCs w:val="24"/>
          <w:lang w:val="uk-UA"/>
        </w:rPr>
        <w:t>тонером</w:t>
      </w:r>
      <w:proofErr w:type="spellEnd"/>
      <w:r w:rsidRPr="00401714">
        <w:rPr>
          <w:rFonts w:ascii="Times New Roman" w:hAnsi="Times New Roman" w:cs="Times New Roman"/>
          <w:color w:val="auto"/>
          <w:sz w:val="24"/>
          <w:szCs w:val="24"/>
          <w:lang w:val="uk-UA"/>
        </w:rPr>
        <w:t xml:space="preserve"> в обсязі, який відповідає ресурсу друку для даної моделі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збірку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обнуління або заміну </w:t>
      </w:r>
      <w:proofErr w:type="spellStart"/>
      <w:r w:rsidRPr="00401714">
        <w:rPr>
          <w:rFonts w:ascii="Times New Roman" w:hAnsi="Times New Roman" w:cs="Times New Roman"/>
          <w:color w:val="auto"/>
          <w:sz w:val="24"/>
          <w:szCs w:val="24"/>
          <w:lang w:val="uk-UA"/>
        </w:rPr>
        <w:t>чіпа</w:t>
      </w:r>
      <w:proofErr w:type="spellEnd"/>
      <w:r w:rsidRPr="00401714">
        <w:rPr>
          <w:rFonts w:ascii="Times New Roman" w:hAnsi="Times New Roman" w:cs="Times New Roman"/>
          <w:color w:val="auto"/>
          <w:sz w:val="24"/>
          <w:szCs w:val="24"/>
          <w:lang w:val="uk-UA"/>
        </w:rPr>
        <w:t xml:space="preserve">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тестування готового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Регенерація  картриджа передбачає:</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діагностика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розбирання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повне очищення бункера відпрацювання і деталей картриджа від старого </w:t>
      </w:r>
      <w:proofErr w:type="spellStart"/>
      <w:r w:rsidRPr="00401714">
        <w:rPr>
          <w:rFonts w:ascii="Times New Roman" w:hAnsi="Times New Roman" w:cs="Times New Roman"/>
          <w:color w:val="auto"/>
          <w:sz w:val="24"/>
          <w:szCs w:val="24"/>
          <w:lang w:val="uk-UA"/>
        </w:rPr>
        <w:t>тонера</w:t>
      </w:r>
      <w:proofErr w:type="spellEnd"/>
      <w:r w:rsidRPr="00401714">
        <w:rPr>
          <w:rFonts w:ascii="Times New Roman" w:hAnsi="Times New Roman" w:cs="Times New Roman"/>
          <w:color w:val="auto"/>
          <w:sz w:val="24"/>
          <w:szCs w:val="24"/>
          <w:lang w:val="uk-UA"/>
        </w:rPr>
        <w:t>, при необхідності заміна несправних деталей;</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заповнення картриджа сумісним якісним </w:t>
      </w:r>
      <w:proofErr w:type="spellStart"/>
      <w:r w:rsidRPr="00401714">
        <w:rPr>
          <w:rFonts w:ascii="Times New Roman" w:hAnsi="Times New Roman" w:cs="Times New Roman"/>
          <w:color w:val="auto"/>
          <w:sz w:val="24"/>
          <w:szCs w:val="24"/>
          <w:lang w:val="uk-UA"/>
        </w:rPr>
        <w:t>тонером</w:t>
      </w:r>
      <w:proofErr w:type="spellEnd"/>
      <w:r w:rsidRPr="00401714">
        <w:rPr>
          <w:rFonts w:ascii="Times New Roman" w:hAnsi="Times New Roman" w:cs="Times New Roman"/>
          <w:color w:val="auto"/>
          <w:sz w:val="24"/>
          <w:szCs w:val="24"/>
          <w:lang w:val="uk-UA"/>
        </w:rPr>
        <w:t xml:space="preserve"> в обсязі, який відповідає ресурсу друку для даної моделі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lastRenderedPageBreak/>
        <w:t>- заміна валу первинної заправки;</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заміна магнітного валу;</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заміна леза дозуючого;</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збірку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xml:space="preserve">- обнуління або заміну </w:t>
      </w:r>
      <w:proofErr w:type="spellStart"/>
      <w:r w:rsidRPr="00401714">
        <w:rPr>
          <w:rFonts w:ascii="Times New Roman" w:hAnsi="Times New Roman" w:cs="Times New Roman"/>
          <w:color w:val="auto"/>
          <w:sz w:val="24"/>
          <w:szCs w:val="24"/>
          <w:lang w:val="uk-UA"/>
        </w:rPr>
        <w:t>чіпа</w:t>
      </w:r>
      <w:proofErr w:type="spellEnd"/>
      <w:r w:rsidRPr="00401714">
        <w:rPr>
          <w:rFonts w:ascii="Times New Roman" w:hAnsi="Times New Roman" w:cs="Times New Roman"/>
          <w:color w:val="auto"/>
          <w:sz w:val="24"/>
          <w:szCs w:val="24"/>
          <w:lang w:val="uk-UA"/>
        </w:rPr>
        <w:t xml:space="preserve"> картриджа;</w:t>
      </w:r>
    </w:p>
    <w:p w:rsidR="00C63208" w:rsidRPr="00401714" w:rsidRDefault="00C63208" w:rsidP="00C63208">
      <w:pPr>
        <w:pStyle w:val="1"/>
        <w:rPr>
          <w:rFonts w:ascii="Times New Roman" w:hAnsi="Times New Roman" w:cs="Times New Roman"/>
          <w:color w:val="auto"/>
          <w:sz w:val="24"/>
          <w:szCs w:val="24"/>
          <w:lang w:val="uk-UA"/>
        </w:rPr>
      </w:pPr>
      <w:r w:rsidRPr="00401714">
        <w:rPr>
          <w:rFonts w:ascii="Times New Roman" w:hAnsi="Times New Roman" w:cs="Times New Roman"/>
          <w:color w:val="auto"/>
          <w:sz w:val="24"/>
          <w:szCs w:val="24"/>
          <w:lang w:val="uk-UA"/>
        </w:rPr>
        <w:t>- тестування готового картриджа.</w:t>
      </w:r>
    </w:p>
    <w:p w:rsidR="005F1D73" w:rsidRDefault="005F1D73" w:rsidP="00C63208">
      <w:pPr>
        <w:tabs>
          <w:tab w:val="left" w:pos="5670"/>
        </w:tabs>
        <w:ind w:right="-1"/>
        <w:contextualSpacing/>
        <w:jc w:val="both"/>
        <w:rPr>
          <w:rFonts w:ascii="Times New Roman" w:hAnsi="Times New Roman" w:cs="Times New Roman"/>
          <w:b/>
          <w:caps/>
          <w:sz w:val="24"/>
          <w:szCs w:val="24"/>
          <w:lang w:val="uk-UA"/>
        </w:rPr>
      </w:pPr>
    </w:p>
    <w:p w:rsidR="005F1D73" w:rsidRPr="00401714" w:rsidRDefault="005F1D73" w:rsidP="00C63208">
      <w:pPr>
        <w:tabs>
          <w:tab w:val="left" w:pos="5670"/>
        </w:tabs>
        <w:ind w:right="-1"/>
        <w:contextualSpacing/>
        <w:jc w:val="both"/>
        <w:rPr>
          <w:rFonts w:ascii="Times New Roman" w:hAnsi="Times New Roman" w:cs="Times New Roman"/>
          <w:b/>
          <w:caps/>
          <w:sz w:val="24"/>
          <w:szCs w:val="24"/>
          <w:lang w:val="uk-UA"/>
        </w:rPr>
      </w:pPr>
    </w:p>
    <w:p w:rsidR="00C63208" w:rsidRPr="00401714" w:rsidRDefault="00C63208" w:rsidP="00C63208">
      <w:pPr>
        <w:tabs>
          <w:tab w:val="left" w:pos="5670"/>
        </w:tabs>
        <w:ind w:right="-1" w:firstLine="709"/>
        <w:contextualSpacing/>
        <w:jc w:val="both"/>
        <w:rPr>
          <w:rFonts w:ascii="Times New Roman" w:hAnsi="Times New Roman" w:cs="Times New Roman"/>
          <w:b/>
          <w:caps/>
          <w:sz w:val="24"/>
          <w:szCs w:val="24"/>
          <w:lang w:val="uk-UA"/>
        </w:rPr>
      </w:pPr>
      <w:r w:rsidRPr="00401714">
        <w:rPr>
          <w:rFonts w:ascii="Times New Roman" w:hAnsi="Times New Roman" w:cs="Times New Roman"/>
          <w:b/>
          <w:caps/>
          <w:sz w:val="24"/>
          <w:szCs w:val="24"/>
          <w:lang w:val="uk-UA"/>
        </w:rPr>
        <w:t xml:space="preserve">ЗАМОВНИК      </w:t>
      </w:r>
      <w:r w:rsidRPr="00401714">
        <w:rPr>
          <w:rFonts w:ascii="Times New Roman" w:hAnsi="Times New Roman" w:cs="Times New Roman"/>
          <w:b/>
          <w:caps/>
          <w:sz w:val="24"/>
          <w:szCs w:val="24"/>
          <w:lang w:val="uk-UA"/>
        </w:rPr>
        <w:tab/>
        <w:t>ВИКОНАВЕЦЬ</w:t>
      </w:r>
    </w:p>
    <w:tbl>
      <w:tblPr>
        <w:tblW w:w="23706" w:type="dxa"/>
        <w:tblInd w:w="74" w:type="dxa"/>
        <w:tblLook w:val="01E0" w:firstRow="1" w:lastRow="1" w:firstColumn="1" w:lastColumn="1" w:noHBand="0" w:noVBand="0"/>
      </w:tblPr>
      <w:tblGrid>
        <w:gridCol w:w="4712"/>
        <w:gridCol w:w="4712"/>
        <w:gridCol w:w="4678"/>
        <w:gridCol w:w="4361"/>
        <w:gridCol w:w="283"/>
        <w:gridCol w:w="4960"/>
      </w:tblGrid>
      <w:tr w:rsidR="000D2494" w:rsidRPr="00401714" w:rsidTr="000D2494">
        <w:tc>
          <w:tcPr>
            <w:tcW w:w="4712" w:type="dxa"/>
          </w:tcPr>
          <w:p w:rsidR="000D2494" w:rsidRDefault="000D2494" w:rsidP="002E4A81">
            <w:pPr>
              <w:pStyle w:val="ab"/>
              <w:spacing w:before="0"/>
              <w:ind w:firstLine="0"/>
              <w:rPr>
                <w:rFonts w:ascii="Times New Roman" w:hAnsi="Times New Roman"/>
                <w:b/>
                <w:color w:val="000000"/>
                <w:spacing w:val="1"/>
                <w:sz w:val="22"/>
                <w:szCs w:val="22"/>
              </w:rPr>
            </w:pPr>
            <w:r>
              <w:rPr>
                <w:rFonts w:ascii="Times New Roman" w:hAnsi="Times New Roman"/>
                <w:b/>
                <w:color w:val="000000"/>
                <w:spacing w:val="1"/>
                <w:sz w:val="22"/>
                <w:szCs w:val="22"/>
              </w:rPr>
              <w:t>Державна митна служба України</w:t>
            </w:r>
          </w:p>
          <w:p w:rsidR="000D2494" w:rsidRDefault="000D2494" w:rsidP="002E4A81">
            <w:pPr>
              <w:pStyle w:val="ab"/>
              <w:spacing w:before="0"/>
              <w:ind w:firstLine="0"/>
              <w:rPr>
                <w:rFonts w:ascii="Times New Roman" w:hAnsi="Times New Roman"/>
                <w:b/>
                <w:color w:val="000000"/>
                <w:spacing w:val="1"/>
                <w:sz w:val="22"/>
                <w:szCs w:val="22"/>
              </w:rPr>
            </w:pPr>
          </w:p>
          <w:p w:rsidR="000D2494" w:rsidRDefault="000D2494" w:rsidP="002E4A81">
            <w:pPr>
              <w:pStyle w:val="ab"/>
              <w:spacing w:before="0"/>
              <w:ind w:firstLine="0"/>
              <w:rPr>
                <w:rFonts w:ascii="Times New Roman" w:hAnsi="Times New Roman"/>
                <w:color w:val="000000"/>
                <w:spacing w:val="1"/>
                <w:sz w:val="22"/>
                <w:szCs w:val="22"/>
              </w:rPr>
            </w:pPr>
          </w:p>
          <w:p w:rsidR="000D2494" w:rsidRDefault="000D2494" w:rsidP="002E4A81">
            <w:pPr>
              <w:pStyle w:val="ab"/>
              <w:spacing w:before="0"/>
              <w:ind w:firstLine="0"/>
              <w:rPr>
                <w:rFonts w:ascii="Times New Roman" w:hAnsi="Times New Roman"/>
                <w:color w:val="000000"/>
                <w:spacing w:val="1"/>
                <w:sz w:val="22"/>
                <w:szCs w:val="22"/>
              </w:rPr>
            </w:pPr>
            <w:smartTag w:uri="urn:schemas-microsoft-com:office:smarttags" w:element="metricconverter">
              <w:smartTagPr>
                <w:attr w:name="ProductID" w:val="04119, м"/>
              </w:smartTagPr>
              <w:r w:rsidRPr="00893399">
                <w:rPr>
                  <w:rFonts w:ascii="Times New Roman" w:hAnsi="Times New Roman"/>
                  <w:color w:val="000000"/>
                  <w:spacing w:val="1"/>
                  <w:sz w:val="22"/>
                  <w:szCs w:val="22"/>
                </w:rPr>
                <w:t>04119, м</w:t>
              </w:r>
            </w:smartTag>
            <w:r w:rsidRPr="00893399">
              <w:rPr>
                <w:rFonts w:ascii="Times New Roman" w:hAnsi="Times New Roman"/>
                <w:color w:val="000000"/>
                <w:spacing w:val="1"/>
                <w:sz w:val="22"/>
                <w:szCs w:val="22"/>
              </w:rPr>
              <w:t xml:space="preserve">. Київ, вул. </w:t>
            </w:r>
            <w:proofErr w:type="spellStart"/>
            <w:r w:rsidRPr="00893399">
              <w:rPr>
                <w:rFonts w:ascii="Times New Roman" w:hAnsi="Times New Roman"/>
                <w:color w:val="000000"/>
                <w:spacing w:val="1"/>
                <w:sz w:val="22"/>
                <w:szCs w:val="22"/>
              </w:rPr>
              <w:t>Дегтярівська</w:t>
            </w:r>
            <w:proofErr w:type="spellEnd"/>
            <w:r w:rsidRPr="00893399">
              <w:rPr>
                <w:rFonts w:ascii="Times New Roman" w:hAnsi="Times New Roman"/>
                <w:color w:val="000000"/>
                <w:spacing w:val="1"/>
                <w:sz w:val="22"/>
                <w:szCs w:val="22"/>
              </w:rPr>
              <w:t>, 11-Г</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Код ЄДРПОУ 43115923</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від імені якої діє Сумська митниця</w:t>
            </w:r>
          </w:p>
          <w:p w:rsidR="000D2494" w:rsidRDefault="000D2494" w:rsidP="002E4A81">
            <w:pPr>
              <w:pStyle w:val="ab"/>
              <w:spacing w:before="0"/>
              <w:ind w:firstLine="0"/>
              <w:rPr>
                <w:rFonts w:ascii="Times New Roman" w:hAnsi="Times New Roman"/>
                <w:color w:val="000000"/>
                <w:spacing w:val="1"/>
                <w:sz w:val="22"/>
                <w:szCs w:val="22"/>
              </w:rPr>
            </w:pPr>
            <w:smartTag w:uri="urn:schemas-microsoft-com:office:smarttags" w:element="metricconverter">
              <w:smartTagPr>
                <w:attr w:name="ProductID" w:val="40024, м"/>
              </w:smartTagPr>
              <w:r>
                <w:rPr>
                  <w:rFonts w:ascii="Times New Roman" w:hAnsi="Times New Roman"/>
                  <w:color w:val="000000"/>
                  <w:spacing w:val="1"/>
                  <w:sz w:val="22"/>
                  <w:szCs w:val="22"/>
                </w:rPr>
                <w:t>40024, м</w:t>
              </w:r>
            </w:smartTag>
            <w:r>
              <w:rPr>
                <w:rFonts w:ascii="Times New Roman" w:hAnsi="Times New Roman"/>
                <w:color w:val="000000"/>
                <w:spacing w:val="1"/>
                <w:sz w:val="22"/>
                <w:szCs w:val="22"/>
              </w:rPr>
              <w:t>. Суми, вул. Юрія Вєтрова, буд. 24,</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Код ЄДРПОУ 44017631</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р/</w:t>
            </w:r>
            <w:proofErr w:type="spellStart"/>
            <w:r>
              <w:rPr>
                <w:rFonts w:ascii="Times New Roman" w:hAnsi="Times New Roman"/>
                <w:color w:val="000000"/>
                <w:spacing w:val="1"/>
                <w:sz w:val="22"/>
                <w:szCs w:val="22"/>
              </w:rPr>
              <w:t>р</w:t>
            </w:r>
            <w:proofErr w:type="spellEnd"/>
            <w:r>
              <w:rPr>
                <w:rFonts w:ascii="Times New Roman" w:hAnsi="Times New Roman"/>
                <w:color w:val="000000"/>
                <w:spacing w:val="1"/>
                <w:sz w:val="22"/>
                <w:szCs w:val="22"/>
              </w:rPr>
              <w:t>:</w:t>
            </w:r>
            <w:r>
              <w:rPr>
                <w:rFonts w:ascii="Times New Roman" w:hAnsi="Times New Roman"/>
                <w:color w:val="000000"/>
                <w:spacing w:val="1"/>
                <w:sz w:val="22"/>
                <w:szCs w:val="22"/>
                <w:lang w:val="en-US"/>
              </w:rPr>
              <w:t>UA</w:t>
            </w:r>
            <w:r>
              <w:rPr>
                <w:rFonts w:ascii="Times New Roman" w:hAnsi="Times New Roman"/>
                <w:color w:val="000000"/>
                <w:spacing w:val="1"/>
                <w:sz w:val="22"/>
                <w:szCs w:val="22"/>
              </w:rPr>
              <w:t>658201720343130001000159224</w:t>
            </w:r>
          </w:p>
          <w:p w:rsidR="000D2494" w:rsidRPr="0040655D"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 xml:space="preserve">       UA818201720343121001200159224</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 xml:space="preserve">Державна казначейська служба України, </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м. Київ</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ГУДКСУ у Сумській області</w:t>
            </w:r>
          </w:p>
          <w:p w:rsidR="000D2494" w:rsidRDefault="000D2494" w:rsidP="002E4A81">
            <w:pPr>
              <w:pStyle w:val="ab"/>
              <w:spacing w:before="0"/>
              <w:ind w:firstLine="0"/>
              <w:rPr>
                <w:rFonts w:ascii="Times New Roman" w:hAnsi="Times New Roman"/>
                <w:color w:val="000000"/>
                <w:spacing w:val="1"/>
                <w:sz w:val="22"/>
                <w:szCs w:val="22"/>
              </w:rPr>
            </w:pPr>
            <w:r>
              <w:rPr>
                <w:rFonts w:ascii="Times New Roman" w:hAnsi="Times New Roman"/>
                <w:color w:val="000000"/>
                <w:spacing w:val="1"/>
                <w:sz w:val="22"/>
                <w:szCs w:val="22"/>
              </w:rPr>
              <w:t>тел. (0542) 687-138</w:t>
            </w:r>
          </w:p>
          <w:p w:rsidR="000D2494" w:rsidRDefault="000D2494" w:rsidP="002E4A81">
            <w:pPr>
              <w:jc w:val="both"/>
              <w:rPr>
                <w:rFonts w:ascii="Times New Roman" w:hAnsi="Times New Roman"/>
                <w:color w:val="000000"/>
                <w:sz w:val="24"/>
                <w:szCs w:val="24"/>
              </w:rPr>
            </w:pPr>
            <w:proofErr w:type="spellStart"/>
            <w:r>
              <w:rPr>
                <w:rFonts w:ascii="Times New Roman" w:hAnsi="Times New Roman"/>
                <w:color w:val="000000"/>
                <w:spacing w:val="1"/>
              </w:rPr>
              <w:t>Електронна</w:t>
            </w:r>
            <w:proofErr w:type="spellEnd"/>
            <w:r>
              <w:rPr>
                <w:rFonts w:ascii="Times New Roman" w:hAnsi="Times New Roman"/>
                <w:color w:val="000000"/>
                <w:spacing w:val="1"/>
              </w:rPr>
              <w:t xml:space="preserve"> </w:t>
            </w:r>
            <w:proofErr w:type="spellStart"/>
            <w:r>
              <w:rPr>
                <w:rFonts w:ascii="Times New Roman" w:hAnsi="Times New Roman"/>
                <w:color w:val="000000"/>
                <w:spacing w:val="1"/>
              </w:rPr>
              <w:t>пошта</w:t>
            </w:r>
            <w:proofErr w:type="spellEnd"/>
            <w:r>
              <w:rPr>
                <w:rFonts w:ascii="Times New Roman" w:hAnsi="Times New Roman"/>
                <w:color w:val="000000"/>
                <w:spacing w:val="1"/>
              </w:rPr>
              <w:t xml:space="preserve">: </w:t>
            </w:r>
            <w:proofErr w:type="spellStart"/>
            <w:r w:rsidRPr="007A4C30">
              <w:rPr>
                <w:rFonts w:ascii="Times New Roman" w:hAnsi="Times New Roman"/>
                <w:color w:val="000000"/>
                <w:spacing w:val="1"/>
                <w:u w:val="single"/>
                <w:lang w:val="en-US"/>
              </w:rPr>
              <w:t>sm</w:t>
            </w:r>
            <w:proofErr w:type="spellEnd"/>
            <w:r w:rsidRPr="007A4C30">
              <w:rPr>
                <w:rFonts w:ascii="Times New Roman" w:hAnsi="Times New Roman"/>
                <w:color w:val="000000"/>
                <w:spacing w:val="1"/>
                <w:u w:val="single"/>
              </w:rPr>
              <w:t>.</w:t>
            </w:r>
            <w:r w:rsidRPr="007A4C30">
              <w:rPr>
                <w:rFonts w:ascii="Times New Roman" w:hAnsi="Times New Roman"/>
                <w:color w:val="000000"/>
                <w:spacing w:val="1"/>
                <w:u w:val="single"/>
                <w:lang w:val="en-US"/>
              </w:rPr>
              <w:t>post</w:t>
            </w:r>
            <w:r w:rsidRPr="007A4C30">
              <w:rPr>
                <w:rFonts w:ascii="Times New Roman" w:hAnsi="Times New Roman"/>
                <w:color w:val="000000"/>
                <w:spacing w:val="1"/>
                <w:u w:val="single"/>
              </w:rPr>
              <w:t>@</w:t>
            </w:r>
            <w:r w:rsidRPr="007A4C30">
              <w:rPr>
                <w:rFonts w:ascii="Times New Roman" w:hAnsi="Times New Roman"/>
                <w:color w:val="000000"/>
                <w:spacing w:val="1"/>
                <w:u w:val="single"/>
                <w:lang w:val="en-US"/>
              </w:rPr>
              <w:t>customs</w:t>
            </w:r>
            <w:r w:rsidRPr="007A4C30">
              <w:rPr>
                <w:rFonts w:ascii="Times New Roman" w:hAnsi="Times New Roman"/>
                <w:color w:val="000000"/>
                <w:spacing w:val="1"/>
                <w:u w:val="single"/>
              </w:rPr>
              <w:t>.</w:t>
            </w:r>
            <w:proofErr w:type="spellStart"/>
            <w:r w:rsidRPr="007A4C30">
              <w:rPr>
                <w:rFonts w:ascii="Times New Roman" w:hAnsi="Times New Roman"/>
                <w:color w:val="000000"/>
                <w:spacing w:val="1"/>
                <w:u w:val="single"/>
                <w:lang w:val="en-US"/>
              </w:rPr>
              <w:t>gov</w:t>
            </w:r>
            <w:proofErr w:type="spellEnd"/>
            <w:r w:rsidRPr="007A4C30">
              <w:rPr>
                <w:rFonts w:ascii="Times New Roman" w:hAnsi="Times New Roman"/>
                <w:color w:val="000000"/>
                <w:spacing w:val="1"/>
                <w:u w:val="single"/>
              </w:rPr>
              <w:t>.</w:t>
            </w:r>
            <w:proofErr w:type="spellStart"/>
            <w:r w:rsidRPr="007A4C30">
              <w:rPr>
                <w:rFonts w:ascii="Times New Roman" w:hAnsi="Times New Roman"/>
                <w:color w:val="000000"/>
                <w:spacing w:val="1"/>
                <w:u w:val="single"/>
                <w:lang w:val="en-US"/>
              </w:rPr>
              <w:t>ua</w:t>
            </w:r>
            <w:proofErr w:type="spellEnd"/>
          </w:p>
          <w:p w:rsidR="000D2494" w:rsidRPr="00EB0DA0" w:rsidRDefault="000D2494" w:rsidP="002E4A81">
            <w:pPr>
              <w:jc w:val="both"/>
              <w:rPr>
                <w:rFonts w:ascii="Times New Roman" w:hAnsi="Times New Roman"/>
                <w:sz w:val="24"/>
                <w:szCs w:val="24"/>
              </w:rPr>
            </w:pPr>
          </w:p>
          <w:p w:rsidR="000D2494" w:rsidRPr="00490EF7" w:rsidRDefault="000D2494" w:rsidP="002E4A81">
            <w:pPr>
              <w:spacing w:after="0"/>
              <w:rPr>
                <w:rFonts w:ascii="Times New Roman" w:hAnsi="Times New Roman" w:cs="Times New Roman"/>
                <w:sz w:val="24"/>
                <w:szCs w:val="24"/>
              </w:rPr>
            </w:pPr>
          </w:p>
          <w:p w:rsidR="000D2494" w:rsidRPr="00401714" w:rsidRDefault="000D2494" w:rsidP="002E4A81">
            <w:pPr>
              <w:pStyle w:val="Standard"/>
              <w:rPr>
                <w:iCs/>
                <w:sz w:val="24"/>
                <w:szCs w:val="24"/>
                <w:lang w:eastAsia="ar-SA"/>
              </w:rPr>
            </w:pPr>
          </w:p>
        </w:tc>
        <w:tc>
          <w:tcPr>
            <w:tcW w:w="4712" w:type="dxa"/>
            <w:hideMark/>
          </w:tcPr>
          <w:p w:rsidR="000D2494" w:rsidRPr="00401714" w:rsidRDefault="000D2494" w:rsidP="00C63208">
            <w:pPr>
              <w:spacing w:after="0"/>
              <w:rPr>
                <w:rFonts w:ascii="Times New Roman" w:hAnsi="Times New Roman" w:cs="Times New Roman"/>
                <w:iCs/>
                <w:sz w:val="24"/>
                <w:szCs w:val="24"/>
                <w:lang w:eastAsia="ar-SA"/>
              </w:rPr>
            </w:pPr>
            <w:r w:rsidRPr="00401714">
              <w:rPr>
                <w:rFonts w:ascii="Times New Roman" w:hAnsi="Times New Roman" w:cs="Times New Roman"/>
                <w:iCs/>
                <w:sz w:val="24"/>
                <w:szCs w:val="24"/>
                <w:lang w:val="uk-UA" w:eastAsia="ar-SA"/>
              </w:rPr>
              <w:t xml:space="preserve"> </w:t>
            </w:r>
          </w:p>
        </w:tc>
        <w:tc>
          <w:tcPr>
            <w:tcW w:w="4678" w:type="dxa"/>
          </w:tcPr>
          <w:p w:rsidR="000D2494" w:rsidRPr="00401714" w:rsidRDefault="000D2494" w:rsidP="00C63208">
            <w:pPr>
              <w:spacing w:after="0"/>
              <w:rPr>
                <w:rFonts w:ascii="Times New Roman" w:hAnsi="Times New Roman" w:cs="Times New Roman"/>
                <w:bCs/>
                <w:sz w:val="24"/>
                <w:szCs w:val="24"/>
                <w:lang w:val="uk-UA"/>
              </w:rPr>
            </w:pPr>
          </w:p>
          <w:p w:rsidR="000D2494" w:rsidRPr="00401714" w:rsidRDefault="000D2494" w:rsidP="00C63208">
            <w:pPr>
              <w:spacing w:after="0"/>
              <w:rPr>
                <w:rFonts w:ascii="Times New Roman" w:hAnsi="Times New Roman" w:cs="Times New Roman"/>
                <w:sz w:val="24"/>
                <w:szCs w:val="24"/>
                <w:lang w:val="uk-UA"/>
              </w:rPr>
            </w:pPr>
          </w:p>
        </w:tc>
        <w:tc>
          <w:tcPr>
            <w:tcW w:w="4361" w:type="dxa"/>
          </w:tcPr>
          <w:p w:rsidR="000D2494" w:rsidRPr="00401714" w:rsidRDefault="000D2494" w:rsidP="00D8600E">
            <w:pPr>
              <w:rPr>
                <w:rFonts w:ascii="Times New Roman" w:hAnsi="Times New Roman" w:cs="Times New Roman"/>
                <w:b/>
                <w:color w:val="FF0000"/>
                <w:sz w:val="24"/>
                <w:szCs w:val="24"/>
                <w:lang w:val="uk-UA"/>
              </w:rPr>
            </w:pPr>
          </w:p>
        </w:tc>
        <w:tc>
          <w:tcPr>
            <w:tcW w:w="283" w:type="dxa"/>
          </w:tcPr>
          <w:p w:rsidR="000D2494" w:rsidRPr="00401714" w:rsidRDefault="000D2494" w:rsidP="00D8600E">
            <w:pPr>
              <w:tabs>
                <w:tab w:val="left" w:pos="709"/>
              </w:tabs>
              <w:ind w:right="-108"/>
              <w:jc w:val="both"/>
              <w:rPr>
                <w:rFonts w:ascii="Times New Roman" w:hAnsi="Times New Roman" w:cs="Times New Roman"/>
                <w:sz w:val="24"/>
                <w:szCs w:val="24"/>
                <w:lang w:val="uk-UA"/>
              </w:rPr>
            </w:pPr>
          </w:p>
        </w:tc>
        <w:tc>
          <w:tcPr>
            <w:tcW w:w="4960" w:type="dxa"/>
          </w:tcPr>
          <w:p w:rsidR="000D2494" w:rsidRPr="00401714" w:rsidRDefault="000D2494" w:rsidP="00D8600E">
            <w:pPr>
              <w:ind w:right="-108"/>
              <w:jc w:val="both"/>
              <w:rPr>
                <w:rFonts w:ascii="Times New Roman" w:hAnsi="Times New Roman" w:cs="Times New Roman"/>
                <w:sz w:val="24"/>
                <w:szCs w:val="24"/>
                <w:lang w:val="uk-UA"/>
              </w:rPr>
            </w:pPr>
          </w:p>
        </w:tc>
      </w:tr>
    </w:tbl>
    <w:p w:rsidR="00C63208" w:rsidRPr="00401714" w:rsidRDefault="00C63208" w:rsidP="00C63208">
      <w:pPr>
        <w:pStyle w:val="1"/>
        <w:rPr>
          <w:rFonts w:ascii="Times New Roman" w:hAnsi="Times New Roman" w:cs="Times New Roman"/>
          <w:color w:val="auto"/>
          <w:sz w:val="24"/>
          <w:szCs w:val="24"/>
          <w:lang w:val="uk-UA"/>
        </w:rPr>
      </w:pPr>
    </w:p>
    <w:p w:rsidR="00C63208" w:rsidRPr="00401714" w:rsidRDefault="00C63208" w:rsidP="00C63208">
      <w:pPr>
        <w:jc w:val="center"/>
        <w:rPr>
          <w:rFonts w:ascii="Times New Roman" w:hAnsi="Times New Roman" w:cs="Times New Roman"/>
          <w:b/>
          <w:sz w:val="24"/>
          <w:szCs w:val="24"/>
          <w:lang w:val="uk-UA" w:eastAsia="ru-RU"/>
        </w:rPr>
      </w:pPr>
    </w:p>
    <w:p w:rsidR="00C63208" w:rsidRPr="00401714" w:rsidRDefault="00C63208" w:rsidP="00C63208">
      <w:pPr>
        <w:jc w:val="center"/>
        <w:rPr>
          <w:rFonts w:ascii="Times New Roman" w:hAnsi="Times New Roman" w:cs="Times New Roman"/>
          <w:b/>
          <w:sz w:val="24"/>
          <w:szCs w:val="24"/>
          <w:lang w:val="uk-UA" w:eastAsia="ru-RU"/>
        </w:rPr>
      </w:pPr>
    </w:p>
    <w:sectPr w:rsidR="00C63208" w:rsidRPr="00401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986"/>
    <w:multiLevelType w:val="hybridMultilevel"/>
    <w:tmpl w:val="A31AB61E"/>
    <w:lvl w:ilvl="0" w:tplc="2796212A">
      <w:start w:val="1"/>
      <w:numFmt w:val="decimal"/>
      <w:lvlText w:val="%1."/>
      <w:lvlJc w:val="left"/>
      <w:pPr>
        <w:ind w:left="2057" w:hanging="360"/>
      </w:pPr>
      <w:rPr>
        <w:rFonts w:hint="default"/>
      </w:rPr>
    </w:lvl>
    <w:lvl w:ilvl="1" w:tplc="04220019" w:tentative="1">
      <w:start w:val="1"/>
      <w:numFmt w:val="lowerLetter"/>
      <w:lvlText w:val="%2."/>
      <w:lvlJc w:val="left"/>
      <w:pPr>
        <w:ind w:left="2777" w:hanging="360"/>
      </w:pPr>
    </w:lvl>
    <w:lvl w:ilvl="2" w:tplc="0422001B" w:tentative="1">
      <w:start w:val="1"/>
      <w:numFmt w:val="lowerRoman"/>
      <w:lvlText w:val="%3."/>
      <w:lvlJc w:val="right"/>
      <w:pPr>
        <w:ind w:left="3497" w:hanging="180"/>
      </w:pPr>
    </w:lvl>
    <w:lvl w:ilvl="3" w:tplc="0422000F" w:tentative="1">
      <w:start w:val="1"/>
      <w:numFmt w:val="decimal"/>
      <w:lvlText w:val="%4."/>
      <w:lvlJc w:val="left"/>
      <w:pPr>
        <w:ind w:left="4217" w:hanging="360"/>
      </w:pPr>
    </w:lvl>
    <w:lvl w:ilvl="4" w:tplc="04220019" w:tentative="1">
      <w:start w:val="1"/>
      <w:numFmt w:val="lowerLetter"/>
      <w:lvlText w:val="%5."/>
      <w:lvlJc w:val="left"/>
      <w:pPr>
        <w:ind w:left="4937" w:hanging="360"/>
      </w:pPr>
    </w:lvl>
    <w:lvl w:ilvl="5" w:tplc="0422001B" w:tentative="1">
      <w:start w:val="1"/>
      <w:numFmt w:val="lowerRoman"/>
      <w:lvlText w:val="%6."/>
      <w:lvlJc w:val="right"/>
      <w:pPr>
        <w:ind w:left="5657" w:hanging="180"/>
      </w:pPr>
    </w:lvl>
    <w:lvl w:ilvl="6" w:tplc="0422000F" w:tentative="1">
      <w:start w:val="1"/>
      <w:numFmt w:val="decimal"/>
      <w:lvlText w:val="%7."/>
      <w:lvlJc w:val="left"/>
      <w:pPr>
        <w:ind w:left="6377" w:hanging="360"/>
      </w:pPr>
    </w:lvl>
    <w:lvl w:ilvl="7" w:tplc="04220019" w:tentative="1">
      <w:start w:val="1"/>
      <w:numFmt w:val="lowerLetter"/>
      <w:lvlText w:val="%8."/>
      <w:lvlJc w:val="left"/>
      <w:pPr>
        <w:ind w:left="7097" w:hanging="360"/>
      </w:pPr>
    </w:lvl>
    <w:lvl w:ilvl="8" w:tplc="0422001B" w:tentative="1">
      <w:start w:val="1"/>
      <w:numFmt w:val="lowerRoman"/>
      <w:lvlText w:val="%9."/>
      <w:lvlJc w:val="right"/>
      <w:pPr>
        <w:ind w:left="7817" w:hanging="180"/>
      </w:pPr>
    </w:lvl>
  </w:abstractNum>
  <w:abstractNum w:abstractNumId="1">
    <w:nsid w:val="4C1461A4"/>
    <w:multiLevelType w:val="hybridMultilevel"/>
    <w:tmpl w:val="B6C670DC"/>
    <w:lvl w:ilvl="0" w:tplc="29224E00">
      <w:start w:val="1"/>
      <w:numFmt w:val="decimal"/>
      <w:lvlText w:val="%1)"/>
      <w:lvlJc w:val="left"/>
      <w:pPr>
        <w:ind w:left="1003" w:hanging="360"/>
      </w:pPr>
      <w:rPr>
        <w:rFonts w:hint="defaul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
    <w:nsid w:val="55057AC1"/>
    <w:multiLevelType w:val="multilevel"/>
    <w:tmpl w:val="0C92A5B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2A"/>
    <w:rsid w:val="00082140"/>
    <w:rsid w:val="000C55EE"/>
    <w:rsid w:val="000D2494"/>
    <w:rsid w:val="001A226B"/>
    <w:rsid w:val="00297C91"/>
    <w:rsid w:val="002A229C"/>
    <w:rsid w:val="0037664F"/>
    <w:rsid w:val="003C58F5"/>
    <w:rsid w:val="00401714"/>
    <w:rsid w:val="004204D1"/>
    <w:rsid w:val="00490EF7"/>
    <w:rsid w:val="00505257"/>
    <w:rsid w:val="00510E3D"/>
    <w:rsid w:val="0052069B"/>
    <w:rsid w:val="005D5265"/>
    <w:rsid w:val="005F1D73"/>
    <w:rsid w:val="006419E0"/>
    <w:rsid w:val="00690FB0"/>
    <w:rsid w:val="006C6402"/>
    <w:rsid w:val="00717017"/>
    <w:rsid w:val="00782A2A"/>
    <w:rsid w:val="007C4542"/>
    <w:rsid w:val="0086257A"/>
    <w:rsid w:val="008E08CA"/>
    <w:rsid w:val="00957C25"/>
    <w:rsid w:val="009B7949"/>
    <w:rsid w:val="009D7384"/>
    <w:rsid w:val="00A06F62"/>
    <w:rsid w:val="00AD6BDC"/>
    <w:rsid w:val="00AE0799"/>
    <w:rsid w:val="00B20F5A"/>
    <w:rsid w:val="00BA4F2F"/>
    <w:rsid w:val="00BE604B"/>
    <w:rsid w:val="00C43E00"/>
    <w:rsid w:val="00C46A4B"/>
    <w:rsid w:val="00C63208"/>
    <w:rsid w:val="00CE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rsid w:val="00AD6BDC"/>
    <w:rPr>
      <w:sz w:val="25"/>
      <w:szCs w:val="25"/>
      <w:shd w:val="clear" w:color="auto" w:fill="FFFFFF"/>
    </w:rPr>
  </w:style>
  <w:style w:type="paragraph" w:customStyle="1" w:styleId="Bodytext1">
    <w:name w:val="Body text1"/>
    <w:basedOn w:val="a"/>
    <w:link w:val="Bodytext"/>
    <w:rsid w:val="00AD6BDC"/>
    <w:pPr>
      <w:widowControl w:val="0"/>
      <w:shd w:val="clear" w:color="auto" w:fill="FFFFFF"/>
      <w:spacing w:after="0" w:line="240" w:lineRule="atLeast"/>
      <w:jc w:val="both"/>
    </w:pPr>
    <w:rPr>
      <w:sz w:val="25"/>
      <w:szCs w:val="25"/>
    </w:rPr>
  </w:style>
  <w:style w:type="paragraph" w:styleId="a3">
    <w:name w:val="Balloon Text"/>
    <w:basedOn w:val="a"/>
    <w:link w:val="a4"/>
    <w:uiPriority w:val="99"/>
    <w:semiHidden/>
    <w:unhideWhenUsed/>
    <w:rsid w:val="006419E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419E0"/>
    <w:rPr>
      <w:rFonts w:ascii="Tahoma" w:hAnsi="Tahoma" w:cs="Tahoma"/>
      <w:sz w:val="16"/>
      <w:szCs w:val="16"/>
    </w:rPr>
  </w:style>
  <w:style w:type="paragraph" w:customStyle="1" w:styleId="Standard">
    <w:name w:val="Standard"/>
    <w:qFormat/>
    <w:rsid w:val="00C63208"/>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6"/>
    <w:qFormat/>
    <w:rsid w:val="00C63208"/>
    <w:pPr>
      <w:spacing w:before="280" w:after="280"/>
    </w:pPr>
    <w:rPr>
      <w:sz w:val="24"/>
      <w:szCs w:val="24"/>
      <w:lang w:val="ru-RU"/>
    </w:rPr>
  </w:style>
  <w:style w:type="paragraph" w:styleId="2">
    <w:name w:val="Body Text Indent 2"/>
    <w:basedOn w:val="Standard"/>
    <w:link w:val="20"/>
    <w:rsid w:val="00C63208"/>
    <w:pPr>
      <w:spacing w:after="120" w:line="480" w:lineRule="auto"/>
      <w:ind w:left="283"/>
    </w:pPr>
  </w:style>
  <w:style w:type="character" w:customStyle="1" w:styleId="20">
    <w:name w:val="Основний текст з відступом 2 Знак"/>
    <w:basedOn w:val="a0"/>
    <w:link w:val="2"/>
    <w:rsid w:val="00C63208"/>
    <w:rPr>
      <w:rFonts w:ascii="Times New Roman" w:eastAsia="Times New Roman" w:hAnsi="Times New Roman" w:cs="Times New Roman"/>
      <w:kern w:val="3"/>
      <w:sz w:val="20"/>
      <w:szCs w:val="20"/>
      <w:lang w:val="uk-UA" w:eastAsia="zh-CN"/>
    </w:rPr>
  </w:style>
  <w:style w:type="paragraph" w:styleId="a7">
    <w:name w:val="List Paragraph"/>
    <w:basedOn w:val="Standard"/>
    <w:link w:val="a8"/>
    <w:uiPriority w:val="34"/>
    <w:qFormat/>
    <w:rsid w:val="00C63208"/>
    <w:pPr>
      <w:spacing w:after="200" w:line="276" w:lineRule="auto"/>
      <w:ind w:left="720"/>
    </w:pPr>
    <w:rPr>
      <w:rFonts w:ascii="Calibri" w:eastAsia="Calibri" w:hAnsi="Calibri" w:cs="Calibri"/>
      <w:sz w:val="22"/>
      <w:szCs w:val="22"/>
      <w:lang w:val="ru-RU"/>
    </w:rPr>
  </w:style>
  <w:style w:type="paragraph" w:customStyle="1" w:styleId="1">
    <w:name w:val="Обычный1"/>
    <w:rsid w:val="00C63208"/>
    <w:pPr>
      <w:suppressAutoHyphens/>
      <w:autoSpaceDN w:val="0"/>
      <w:spacing w:after="0"/>
      <w:textAlignment w:val="baseline"/>
    </w:pPr>
    <w:rPr>
      <w:rFonts w:ascii="Arial" w:eastAsia="Arial" w:hAnsi="Arial" w:cs="Arial"/>
      <w:color w:val="000000"/>
      <w:kern w:val="3"/>
      <w:lang w:eastAsia="zh-CN"/>
    </w:rPr>
  </w:style>
  <w:style w:type="character" w:customStyle="1" w:styleId="a9">
    <w:name w:val="Основний текст Знак"/>
    <w:rsid w:val="00C63208"/>
    <w:rPr>
      <w:lang w:val="uk-UA" w:bidi="ar-SA"/>
    </w:rPr>
  </w:style>
  <w:style w:type="character" w:customStyle="1" w:styleId="a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63208"/>
    <w:rPr>
      <w:rFonts w:ascii="Times New Roman" w:eastAsia="Times New Roman" w:hAnsi="Times New Roman" w:cs="Times New Roman"/>
      <w:kern w:val="3"/>
      <w:sz w:val="24"/>
      <w:szCs w:val="24"/>
      <w:lang w:eastAsia="zh-CN"/>
    </w:rPr>
  </w:style>
  <w:style w:type="paragraph" w:styleId="aa">
    <w:name w:val="Body Text"/>
    <w:basedOn w:val="a"/>
    <w:link w:val="10"/>
    <w:rsid w:val="00C63208"/>
    <w:pPr>
      <w:spacing w:after="120" w:line="240" w:lineRule="auto"/>
    </w:pPr>
    <w:rPr>
      <w:rFonts w:ascii="Times New Roman" w:eastAsia="Times New Roman" w:hAnsi="Times New Roman" w:cs="Times New Roman"/>
      <w:sz w:val="24"/>
      <w:szCs w:val="24"/>
      <w:lang w:eastAsia="ru-RU"/>
    </w:rPr>
  </w:style>
  <w:style w:type="character" w:customStyle="1" w:styleId="10">
    <w:name w:val="Основний текст Знак1"/>
    <w:basedOn w:val="a0"/>
    <w:link w:val="aa"/>
    <w:rsid w:val="00C63208"/>
    <w:rPr>
      <w:rFonts w:ascii="Times New Roman" w:eastAsia="Times New Roman" w:hAnsi="Times New Roman" w:cs="Times New Roman"/>
      <w:sz w:val="24"/>
      <w:szCs w:val="24"/>
      <w:lang w:eastAsia="ru-RU"/>
    </w:rPr>
  </w:style>
  <w:style w:type="paragraph" w:customStyle="1" w:styleId="Style9">
    <w:name w:val="Style9"/>
    <w:basedOn w:val="a"/>
    <w:uiPriority w:val="99"/>
    <w:rsid w:val="00C632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C63208"/>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customStyle="1" w:styleId="Style7">
    <w:name w:val="Style7"/>
    <w:basedOn w:val="a"/>
    <w:uiPriority w:val="99"/>
    <w:rsid w:val="00C63208"/>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63208"/>
    <w:rPr>
      <w:rFonts w:ascii="Times New Roman" w:hAnsi="Times New Roman" w:cs="Times New Roman"/>
      <w:color w:val="000000"/>
      <w:sz w:val="26"/>
      <w:szCs w:val="26"/>
    </w:rPr>
  </w:style>
  <w:style w:type="character" w:customStyle="1" w:styleId="apple-converted-space">
    <w:name w:val="apple-converted-space"/>
    <w:uiPriority w:val="99"/>
    <w:qFormat/>
    <w:rsid w:val="00C63208"/>
  </w:style>
  <w:style w:type="character" w:customStyle="1" w:styleId="Bodytext3">
    <w:name w:val="Body text (3)_"/>
    <w:link w:val="Bodytext30"/>
    <w:qFormat/>
    <w:rsid w:val="00C63208"/>
    <w:rPr>
      <w:b/>
      <w:bCs/>
      <w:sz w:val="25"/>
      <w:szCs w:val="25"/>
      <w:shd w:val="clear" w:color="auto" w:fill="FFFFFF"/>
    </w:rPr>
  </w:style>
  <w:style w:type="paragraph" w:customStyle="1" w:styleId="Bodytext30">
    <w:name w:val="Body text (3)"/>
    <w:basedOn w:val="a"/>
    <w:link w:val="Bodytext3"/>
    <w:qFormat/>
    <w:rsid w:val="00C63208"/>
    <w:pPr>
      <w:widowControl w:val="0"/>
      <w:shd w:val="clear" w:color="auto" w:fill="FFFFFF"/>
      <w:suppressAutoHyphens/>
      <w:spacing w:after="0" w:line="240" w:lineRule="atLeast"/>
      <w:jc w:val="center"/>
    </w:pPr>
    <w:rPr>
      <w:b/>
      <w:bCs/>
      <w:sz w:val="25"/>
      <w:szCs w:val="25"/>
    </w:rPr>
  </w:style>
  <w:style w:type="character" w:customStyle="1" w:styleId="Bodytext4NotItalic">
    <w:name w:val="Body text (4) + Not Italic"/>
    <w:aliases w:val="Spacing 0 pt"/>
    <w:rsid w:val="00C63208"/>
    <w:rPr>
      <w:i/>
      <w:iCs/>
      <w:spacing w:val="0"/>
      <w:sz w:val="25"/>
      <w:szCs w:val="25"/>
      <w:lang w:bidi="ar-SA"/>
    </w:rPr>
  </w:style>
  <w:style w:type="paragraph" w:customStyle="1" w:styleId="4">
    <w:name w:val="Знак Знак4 Знак Знак"/>
    <w:basedOn w:val="a"/>
    <w:rsid w:val="00297C91"/>
    <w:pPr>
      <w:spacing w:after="0" w:line="240" w:lineRule="auto"/>
    </w:pPr>
    <w:rPr>
      <w:rFonts w:ascii="Verdana" w:eastAsia="Times New Roman" w:hAnsi="Verdana" w:cs="Verdana"/>
      <w:color w:val="000000"/>
      <w:sz w:val="20"/>
      <w:szCs w:val="20"/>
      <w:lang w:val="en-US"/>
    </w:rPr>
  </w:style>
  <w:style w:type="character" w:customStyle="1" w:styleId="a8">
    <w:name w:val="Абзац списку Знак"/>
    <w:link w:val="a7"/>
    <w:uiPriority w:val="34"/>
    <w:qFormat/>
    <w:locked/>
    <w:rsid w:val="00297C91"/>
    <w:rPr>
      <w:rFonts w:ascii="Calibri" w:eastAsia="Calibri" w:hAnsi="Calibri" w:cs="Calibri"/>
      <w:kern w:val="3"/>
      <w:lang w:eastAsia="zh-CN"/>
    </w:rPr>
  </w:style>
  <w:style w:type="paragraph" w:customStyle="1" w:styleId="ab">
    <w:name w:val="Нормальний текст"/>
    <w:basedOn w:val="a"/>
    <w:rsid w:val="00490EF7"/>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link w:val="Bodytext1"/>
    <w:rsid w:val="00AD6BDC"/>
    <w:rPr>
      <w:sz w:val="25"/>
      <w:szCs w:val="25"/>
      <w:shd w:val="clear" w:color="auto" w:fill="FFFFFF"/>
    </w:rPr>
  </w:style>
  <w:style w:type="paragraph" w:customStyle="1" w:styleId="Bodytext1">
    <w:name w:val="Body text1"/>
    <w:basedOn w:val="a"/>
    <w:link w:val="Bodytext"/>
    <w:rsid w:val="00AD6BDC"/>
    <w:pPr>
      <w:widowControl w:val="0"/>
      <w:shd w:val="clear" w:color="auto" w:fill="FFFFFF"/>
      <w:spacing w:after="0" w:line="240" w:lineRule="atLeast"/>
      <w:jc w:val="both"/>
    </w:pPr>
    <w:rPr>
      <w:sz w:val="25"/>
      <w:szCs w:val="25"/>
    </w:rPr>
  </w:style>
  <w:style w:type="paragraph" w:styleId="a3">
    <w:name w:val="Balloon Text"/>
    <w:basedOn w:val="a"/>
    <w:link w:val="a4"/>
    <w:uiPriority w:val="99"/>
    <w:semiHidden/>
    <w:unhideWhenUsed/>
    <w:rsid w:val="006419E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6419E0"/>
    <w:rPr>
      <w:rFonts w:ascii="Tahoma" w:hAnsi="Tahoma" w:cs="Tahoma"/>
      <w:sz w:val="16"/>
      <w:szCs w:val="16"/>
    </w:rPr>
  </w:style>
  <w:style w:type="paragraph" w:customStyle="1" w:styleId="Standard">
    <w:name w:val="Standard"/>
    <w:qFormat/>
    <w:rsid w:val="00C63208"/>
    <w:pPr>
      <w:suppressAutoHyphens/>
      <w:autoSpaceDN w:val="0"/>
      <w:spacing w:after="0" w:line="240" w:lineRule="auto"/>
      <w:textAlignment w:val="baseline"/>
    </w:pPr>
    <w:rPr>
      <w:rFonts w:ascii="Times New Roman" w:eastAsia="Times New Roman" w:hAnsi="Times New Roman" w:cs="Times New Roman"/>
      <w:kern w:val="3"/>
      <w:sz w:val="20"/>
      <w:szCs w:val="20"/>
      <w:lang w:val="uk-UA" w:eastAsia="zh-CN"/>
    </w:rPr>
  </w:style>
  <w:style w:type="paragraph" w:styleId="a5">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
    <w:basedOn w:val="Standard"/>
    <w:link w:val="a6"/>
    <w:qFormat/>
    <w:rsid w:val="00C63208"/>
    <w:pPr>
      <w:spacing w:before="280" w:after="280"/>
    </w:pPr>
    <w:rPr>
      <w:sz w:val="24"/>
      <w:szCs w:val="24"/>
      <w:lang w:val="ru-RU"/>
    </w:rPr>
  </w:style>
  <w:style w:type="paragraph" w:styleId="2">
    <w:name w:val="Body Text Indent 2"/>
    <w:basedOn w:val="Standard"/>
    <w:link w:val="20"/>
    <w:rsid w:val="00C63208"/>
    <w:pPr>
      <w:spacing w:after="120" w:line="480" w:lineRule="auto"/>
      <w:ind w:left="283"/>
    </w:pPr>
  </w:style>
  <w:style w:type="character" w:customStyle="1" w:styleId="20">
    <w:name w:val="Основний текст з відступом 2 Знак"/>
    <w:basedOn w:val="a0"/>
    <w:link w:val="2"/>
    <w:rsid w:val="00C63208"/>
    <w:rPr>
      <w:rFonts w:ascii="Times New Roman" w:eastAsia="Times New Roman" w:hAnsi="Times New Roman" w:cs="Times New Roman"/>
      <w:kern w:val="3"/>
      <w:sz w:val="20"/>
      <w:szCs w:val="20"/>
      <w:lang w:val="uk-UA" w:eastAsia="zh-CN"/>
    </w:rPr>
  </w:style>
  <w:style w:type="paragraph" w:styleId="a7">
    <w:name w:val="List Paragraph"/>
    <w:basedOn w:val="Standard"/>
    <w:link w:val="a8"/>
    <w:uiPriority w:val="34"/>
    <w:qFormat/>
    <w:rsid w:val="00C63208"/>
    <w:pPr>
      <w:spacing w:after="200" w:line="276" w:lineRule="auto"/>
      <w:ind w:left="720"/>
    </w:pPr>
    <w:rPr>
      <w:rFonts w:ascii="Calibri" w:eastAsia="Calibri" w:hAnsi="Calibri" w:cs="Calibri"/>
      <w:sz w:val="22"/>
      <w:szCs w:val="22"/>
      <w:lang w:val="ru-RU"/>
    </w:rPr>
  </w:style>
  <w:style w:type="paragraph" w:customStyle="1" w:styleId="1">
    <w:name w:val="Обычный1"/>
    <w:rsid w:val="00C63208"/>
    <w:pPr>
      <w:suppressAutoHyphens/>
      <w:autoSpaceDN w:val="0"/>
      <w:spacing w:after="0"/>
      <w:textAlignment w:val="baseline"/>
    </w:pPr>
    <w:rPr>
      <w:rFonts w:ascii="Arial" w:eastAsia="Arial" w:hAnsi="Arial" w:cs="Arial"/>
      <w:color w:val="000000"/>
      <w:kern w:val="3"/>
      <w:lang w:eastAsia="zh-CN"/>
    </w:rPr>
  </w:style>
  <w:style w:type="character" w:customStyle="1" w:styleId="a9">
    <w:name w:val="Основний текст Знак"/>
    <w:rsid w:val="00C63208"/>
    <w:rPr>
      <w:lang w:val="uk-UA" w:bidi="ar-SA"/>
    </w:rPr>
  </w:style>
  <w:style w:type="character" w:customStyle="1" w:styleId="a6">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5"/>
    <w:locked/>
    <w:rsid w:val="00C63208"/>
    <w:rPr>
      <w:rFonts w:ascii="Times New Roman" w:eastAsia="Times New Roman" w:hAnsi="Times New Roman" w:cs="Times New Roman"/>
      <w:kern w:val="3"/>
      <w:sz w:val="24"/>
      <w:szCs w:val="24"/>
      <w:lang w:eastAsia="zh-CN"/>
    </w:rPr>
  </w:style>
  <w:style w:type="paragraph" w:styleId="aa">
    <w:name w:val="Body Text"/>
    <w:basedOn w:val="a"/>
    <w:link w:val="10"/>
    <w:rsid w:val="00C63208"/>
    <w:pPr>
      <w:spacing w:after="120" w:line="240" w:lineRule="auto"/>
    </w:pPr>
    <w:rPr>
      <w:rFonts w:ascii="Times New Roman" w:eastAsia="Times New Roman" w:hAnsi="Times New Roman" w:cs="Times New Roman"/>
      <w:sz w:val="24"/>
      <w:szCs w:val="24"/>
      <w:lang w:eastAsia="ru-RU"/>
    </w:rPr>
  </w:style>
  <w:style w:type="character" w:customStyle="1" w:styleId="10">
    <w:name w:val="Основний текст Знак1"/>
    <w:basedOn w:val="a0"/>
    <w:link w:val="aa"/>
    <w:rsid w:val="00C63208"/>
    <w:rPr>
      <w:rFonts w:ascii="Times New Roman" w:eastAsia="Times New Roman" w:hAnsi="Times New Roman" w:cs="Times New Roman"/>
      <w:sz w:val="24"/>
      <w:szCs w:val="24"/>
      <w:lang w:eastAsia="ru-RU"/>
    </w:rPr>
  </w:style>
  <w:style w:type="paragraph" w:customStyle="1" w:styleId="Style9">
    <w:name w:val="Style9"/>
    <w:basedOn w:val="a"/>
    <w:uiPriority w:val="99"/>
    <w:rsid w:val="00C63208"/>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4">
    <w:name w:val="Style4"/>
    <w:basedOn w:val="a"/>
    <w:uiPriority w:val="99"/>
    <w:rsid w:val="00C63208"/>
    <w:pPr>
      <w:widowControl w:val="0"/>
      <w:autoSpaceDE w:val="0"/>
      <w:autoSpaceDN w:val="0"/>
      <w:adjustRightInd w:val="0"/>
      <w:spacing w:after="0" w:line="329" w:lineRule="exact"/>
      <w:ind w:firstLine="720"/>
      <w:jc w:val="both"/>
    </w:pPr>
    <w:rPr>
      <w:rFonts w:ascii="Times New Roman" w:eastAsiaTheme="minorEastAsia" w:hAnsi="Times New Roman" w:cs="Times New Roman"/>
      <w:sz w:val="24"/>
      <w:szCs w:val="24"/>
      <w:lang w:val="uk-UA" w:eastAsia="uk-UA"/>
    </w:rPr>
  </w:style>
  <w:style w:type="paragraph" w:customStyle="1" w:styleId="Style7">
    <w:name w:val="Style7"/>
    <w:basedOn w:val="a"/>
    <w:uiPriority w:val="99"/>
    <w:rsid w:val="00C63208"/>
    <w:pPr>
      <w:widowControl w:val="0"/>
      <w:autoSpaceDE w:val="0"/>
      <w:autoSpaceDN w:val="0"/>
      <w:adjustRightInd w:val="0"/>
      <w:spacing w:after="0" w:line="322" w:lineRule="exact"/>
      <w:ind w:firstLine="125"/>
    </w:pPr>
    <w:rPr>
      <w:rFonts w:ascii="MS Reference Sans Serif" w:eastAsiaTheme="minorEastAsia" w:hAnsi="MS Reference Sans Serif" w:cs="Times New Roman"/>
      <w:sz w:val="24"/>
      <w:szCs w:val="24"/>
      <w:lang w:val="uk-UA" w:eastAsia="uk-UA"/>
    </w:rPr>
  </w:style>
  <w:style w:type="character" w:customStyle="1" w:styleId="FontStyle19">
    <w:name w:val="Font Style19"/>
    <w:basedOn w:val="a0"/>
    <w:uiPriority w:val="99"/>
    <w:rsid w:val="00C63208"/>
    <w:rPr>
      <w:rFonts w:ascii="Times New Roman" w:hAnsi="Times New Roman" w:cs="Times New Roman"/>
      <w:color w:val="000000"/>
      <w:sz w:val="26"/>
      <w:szCs w:val="26"/>
    </w:rPr>
  </w:style>
  <w:style w:type="character" w:customStyle="1" w:styleId="apple-converted-space">
    <w:name w:val="apple-converted-space"/>
    <w:uiPriority w:val="99"/>
    <w:qFormat/>
    <w:rsid w:val="00C63208"/>
  </w:style>
  <w:style w:type="character" w:customStyle="1" w:styleId="Bodytext3">
    <w:name w:val="Body text (3)_"/>
    <w:link w:val="Bodytext30"/>
    <w:qFormat/>
    <w:rsid w:val="00C63208"/>
    <w:rPr>
      <w:b/>
      <w:bCs/>
      <w:sz w:val="25"/>
      <w:szCs w:val="25"/>
      <w:shd w:val="clear" w:color="auto" w:fill="FFFFFF"/>
    </w:rPr>
  </w:style>
  <w:style w:type="paragraph" w:customStyle="1" w:styleId="Bodytext30">
    <w:name w:val="Body text (3)"/>
    <w:basedOn w:val="a"/>
    <w:link w:val="Bodytext3"/>
    <w:qFormat/>
    <w:rsid w:val="00C63208"/>
    <w:pPr>
      <w:widowControl w:val="0"/>
      <w:shd w:val="clear" w:color="auto" w:fill="FFFFFF"/>
      <w:suppressAutoHyphens/>
      <w:spacing w:after="0" w:line="240" w:lineRule="atLeast"/>
      <w:jc w:val="center"/>
    </w:pPr>
    <w:rPr>
      <w:b/>
      <w:bCs/>
      <w:sz w:val="25"/>
      <w:szCs w:val="25"/>
    </w:rPr>
  </w:style>
  <w:style w:type="character" w:customStyle="1" w:styleId="Bodytext4NotItalic">
    <w:name w:val="Body text (4) + Not Italic"/>
    <w:aliases w:val="Spacing 0 pt"/>
    <w:rsid w:val="00C63208"/>
    <w:rPr>
      <w:i/>
      <w:iCs/>
      <w:spacing w:val="0"/>
      <w:sz w:val="25"/>
      <w:szCs w:val="25"/>
      <w:lang w:bidi="ar-SA"/>
    </w:rPr>
  </w:style>
  <w:style w:type="paragraph" w:customStyle="1" w:styleId="4">
    <w:name w:val="Знак Знак4 Знак Знак"/>
    <w:basedOn w:val="a"/>
    <w:rsid w:val="00297C91"/>
    <w:pPr>
      <w:spacing w:after="0" w:line="240" w:lineRule="auto"/>
    </w:pPr>
    <w:rPr>
      <w:rFonts w:ascii="Verdana" w:eastAsia="Times New Roman" w:hAnsi="Verdana" w:cs="Verdana"/>
      <w:color w:val="000000"/>
      <w:sz w:val="20"/>
      <w:szCs w:val="20"/>
      <w:lang w:val="en-US"/>
    </w:rPr>
  </w:style>
  <w:style w:type="character" w:customStyle="1" w:styleId="a8">
    <w:name w:val="Абзац списку Знак"/>
    <w:link w:val="a7"/>
    <w:uiPriority w:val="34"/>
    <w:qFormat/>
    <w:locked/>
    <w:rsid w:val="00297C91"/>
    <w:rPr>
      <w:rFonts w:ascii="Calibri" w:eastAsia="Calibri" w:hAnsi="Calibri" w:cs="Calibri"/>
      <w:kern w:val="3"/>
      <w:lang w:eastAsia="zh-CN"/>
    </w:rPr>
  </w:style>
  <w:style w:type="paragraph" w:customStyle="1" w:styleId="ab">
    <w:name w:val="Нормальний текст"/>
    <w:basedOn w:val="a"/>
    <w:rsid w:val="00490EF7"/>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E0B2C-B5BD-48BC-AF68-5D89FF11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8</Pages>
  <Words>10335</Words>
  <Characters>5891</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16194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Боброва Валентина Григорівна</cp:lastModifiedBy>
  <cp:revision>17</cp:revision>
  <cp:lastPrinted>2023-09-15T08:04:00Z</cp:lastPrinted>
  <dcterms:created xsi:type="dcterms:W3CDTF">2023-03-30T12:07:00Z</dcterms:created>
  <dcterms:modified xsi:type="dcterms:W3CDTF">2024-01-30T10:37:00Z</dcterms:modified>
</cp:coreProperties>
</file>