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2A484" w14:textId="77777777" w:rsidR="00264101" w:rsidRDefault="00264101" w:rsidP="0026410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A51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0A51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 тендерної документації</w:t>
      </w:r>
    </w:p>
    <w:p w14:paraId="5017B633" w14:textId="77777777" w:rsidR="001657F8" w:rsidRDefault="001657F8" w:rsidP="001657F8">
      <w:pPr>
        <w:tabs>
          <w:tab w:val="left" w:pos="855"/>
        </w:tabs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 w:bidi="en-US"/>
        </w:rPr>
      </w:pPr>
    </w:p>
    <w:p w14:paraId="38B5A4AF" w14:textId="77777777" w:rsidR="001657F8" w:rsidRDefault="001657F8" w:rsidP="001657F8">
      <w:pPr>
        <w:tabs>
          <w:tab w:val="left" w:pos="855"/>
        </w:tabs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 w:bidi="en-US"/>
        </w:rPr>
      </w:pPr>
    </w:p>
    <w:p w14:paraId="2B7BA577" w14:textId="77777777" w:rsidR="001657F8" w:rsidRDefault="001657F8" w:rsidP="001657F8">
      <w:pPr>
        <w:tabs>
          <w:tab w:val="left" w:pos="855"/>
        </w:tabs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 w:bidi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 w:bidi="en-US"/>
        </w:rPr>
        <w:t xml:space="preserve">Інформація про необхідні технічні, якісні та кількісні </w:t>
      </w:r>
    </w:p>
    <w:p w14:paraId="4187A28B" w14:textId="77777777" w:rsidR="001657F8" w:rsidRDefault="001657F8" w:rsidP="001657F8">
      <w:pPr>
        <w:tabs>
          <w:tab w:val="left" w:pos="855"/>
        </w:tabs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 w:bidi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 w:bidi="en-US"/>
        </w:rPr>
        <w:t>характеристики предмету закупівлі</w:t>
      </w:r>
    </w:p>
    <w:p w14:paraId="0B737FF2" w14:textId="77777777" w:rsidR="001657F8" w:rsidRDefault="001657F8" w:rsidP="001657F8">
      <w:pPr>
        <w:tabs>
          <w:tab w:val="left" w:pos="5109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Охоронні послуги (ДК 021:2015 – 79710000-4 - Охоронні послуги)</w:t>
      </w:r>
    </w:p>
    <w:p w14:paraId="69002B65" w14:textId="77777777" w:rsidR="001657F8" w:rsidRDefault="001657F8" w:rsidP="001657F8">
      <w:pPr>
        <w:tabs>
          <w:tab w:val="left" w:pos="1467"/>
        </w:tabs>
        <w:spacing w:before="64" w:after="200"/>
        <w:ind w:right="16"/>
        <w:jc w:val="center"/>
        <w:rPr>
          <w:rFonts w:ascii="Times New Roman" w:eastAsia="Times New Roman" w:hAnsi="Times New Roman" w:cs="Times New Roman"/>
          <w:b/>
          <w:color w:val="auto"/>
          <w:sz w:val="24"/>
          <w:lang w:val="uk-UA"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lang w:val="uk-UA" w:eastAsia="en-US"/>
        </w:rPr>
        <w:t>ТЕХНІЧНІ</w:t>
      </w:r>
      <w:r>
        <w:rPr>
          <w:rFonts w:ascii="Times New Roman" w:eastAsia="Times New Roman" w:hAnsi="Times New Roman" w:cs="Times New Roman"/>
          <w:b/>
          <w:color w:val="auto"/>
          <w:sz w:val="24"/>
          <w:lang w:val="uk-UA" w:eastAsia="en-US"/>
        </w:rPr>
        <w:tab/>
        <w:t>ВИМОГИ</w:t>
      </w:r>
    </w:p>
    <w:p w14:paraId="468DC2A5" w14:textId="77777777" w:rsidR="001657F8" w:rsidRDefault="001657F8" w:rsidP="001657F8">
      <w:pPr>
        <w:numPr>
          <w:ilvl w:val="0"/>
          <w:numId w:val="1"/>
        </w:numPr>
        <w:tabs>
          <w:tab w:val="left" w:pos="993"/>
        </w:tabs>
        <w:suppressAutoHyphens/>
        <w:spacing w:after="200" w:line="240" w:lineRule="auto"/>
        <w:ind w:firstLine="20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  <w:t>Забезпечення чергування на об’єкті охорони:</w:t>
      </w:r>
    </w:p>
    <w:p w14:paraId="4770FE92" w14:textId="77777777" w:rsidR="001657F8" w:rsidRDefault="001657F8" w:rsidP="001657F8">
      <w:pPr>
        <w:widowControl w:val="0"/>
        <w:tabs>
          <w:tab w:val="left" w:pos="937"/>
        </w:tabs>
        <w:autoSpaceDE w:val="0"/>
        <w:autoSpaceDN w:val="0"/>
        <w:spacing w:before="2" w:line="240" w:lineRule="auto"/>
        <w:ind w:right="244"/>
        <w:jc w:val="center"/>
        <w:rPr>
          <w:rFonts w:ascii="Times New Roman" w:eastAsia="Times New Roman" w:hAnsi="Times New Roman" w:cs="Times New Roman"/>
          <w:b/>
          <w:color w:val="auto"/>
          <w:sz w:val="24"/>
          <w:lang w:val="uk-UA"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lang w:val="uk-UA" w:eastAsia="en-US"/>
        </w:rPr>
        <w:t>ДИСЛОКАЦІЯ</w:t>
      </w:r>
    </w:p>
    <w:p w14:paraId="54E2FD95" w14:textId="77777777" w:rsidR="001657F8" w:rsidRDefault="001657F8" w:rsidP="001657F8">
      <w:pPr>
        <w:widowControl w:val="0"/>
        <w:tabs>
          <w:tab w:val="left" w:pos="937"/>
        </w:tabs>
        <w:autoSpaceDE w:val="0"/>
        <w:autoSpaceDN w:val="0"/>
        <w:spacing w:before="2" w:line="240" w:lineRule="auto"/>
        <w:ind w:right="244"/>
        <w:jc w:val="center"/>
        <w:rPr>
          <w:rFonts w:ascii="Times New Roman" w:eastAsia="Times New Roman" w:hAnsi="Times New Roman" w:cs="Times New Roman"/>
          <w:b/>
          <w:color w:val="auto"/>
          <w:sz w:val="24"/>
          <w:lang w:val="uk-UA"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lang w:val="uk-UA" w:eastAsia="en-US"/>
        </w:rPr>
        <w:t xml:space="preserve">об’єктів </w:t>
      </w:r>
      <w:r>
        <w:rPr>
          <w:rFonts w:ascii="Times New Roman" w:eastAsia="Andale Sans UI" w:hAnsi="Times New Roman" w:cs="Century"/>
          <w:b/>
          <w:color w:val="auto"/>
          <w:kern w:val="2"/>
          <w:sz w:val="24"/>
          <w:szCs w:val="24"/>
          <w:lang w:val="uk-UA" w:eastAsia="en-US"/>
        </w:rPr>
        <w:t xml:space="preserve"> на надання послуг з фізичної охорони загальноосвітнього навчального закладу а також матеріальних цінностей, що в ньому знаходяться, надання послуги по забезпеченню охорони фізичних осіб — учнів та інших учасників навчально-виховного процесу на </w:t>
      </w:r>
      <w:r>
        <w:rPr>
          <w:rFonts w:ascii="Times New Roman" w:eastAsia="Andale Sans UI" w:hAnsi="Times New Roman" w:cs="Century"/>
          <w:b/>
          <w:bCs/>
          <w:color w:val="auto"/>
          <w:kern w:val="2"/>
          <w:sz w:val="24"/>
          <w:szCs w:val="24"/>
          <w:lang w:val="uk-UA" w:eastAsia="en-US"/>
        </w:rPr>
        <w:t>Об’єкті Замовника</w:t>
      </w:r>
      <w:r>
        <w:rPr>
          <w:rFonts w:ascii="Times New Roman" w:eastAsia="Andale Sans UI" w:hAnsi="Times New Roman" w:cs="Century"/>
          <w:b/>
          <w:color w:val="auto"/>
          <w:kern w:val="2"/>
          <w:sz w:val="24"/>
          <w:szCs w:val="24"/>
          <w:lang w:val="uk-UA" w:eastAsia="en-US"/>
        </w:rPr>
        <w:t>,</w:t>
      </w:r>
    </w:p>
    <w:p w14:paraId="23270F1A" w14:textId="77777777" w:rsidR="001657F8" w:rsidRDefault="001657F8" w:rsidP="001657F8">
      <w:pPr>
        <w:widowControl w:val="0"/>
        <w:tabs>
          <w:tab w:val="left" w:pos="937"/>
        </w:tabs>
        <w:autoSpaceDE w:val="0"/>
        <w:autoSpaceDN w:val="0"/>
        <w:spacing w:before="2" w:line="360" w:lineRule="auto"/>
        <w:ind w:right="242"/>
        <w:jc w:val="both"/>
        <w:rPr>
          <w:rFonts w:ascii="Times New Roman" w:eastAsia="Times New Roman" w:hAnsi="Times New Roman" w:cs="Times New Roman"/>
          <w:color w:val="auto"/>
          <w:sz w:val="24"/>
          <w:lang w:val="uk-UA" w:eastAsia="en-US"/>
        </w:rPr>
      </w:pPr>
    </w:p>
    <w:tbl>
      <w:tblPr>
        <w:tblW w:w="102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559"/>
        <w:gridCol w:w="1701"/>
        <w:gridCol w:w="1701"/>
        <w:gridCol w:w="1418"/>
        <w:gridCol w:w="1417"/>
      </w:tblGrid>
      <w:tr w:rsidR="00EA0349" w:rsidRPr="00116ED8" w14:paraId="71A32BB1" w14:textId="77777777" w:rsidTr="00BF085B">
        <w:trPr>
          <w:trHeight w:val="315"/>
        </w:trPr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4D62DD84" w14:textId="77777777" w:rsidR="00EA0349" w:rsidRPr="00116ED8" w:rsidRDefault="00EA0349" w:rsidP="00BF085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16E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кількість</w:t>
            </w:r>
            <w:proofErr w:type="spellEnd"/>
            <w:r w:rsidRPr="00116E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16E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постів</w:t>
            </w:r>
            <w:proofErr w:type="spellEnd"/>
          </w:p>
        </w:tc>
        <w:tc>
          <w:tcPr>
            <w:tcW w:w="7655" w:type="dxa"/>
            <w:gridSpan w:val="5"/>
          </w:tcPr>
          <w:p w14:paraId="64D8E0E6" w14:textId="77777777" w:rsidR="00EA0349" w:rsidRPr="00116ED8" w:rsidRDefault="00EA0349" w:rsidP="00BF085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Години</w:t>
            </w:r>
            <w:r w:rsidRPr="00116E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16E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охорони</w:t>
            </w:r>
            <w:proofErr w:type="spellEnd"/>
            <w:r w:rsidRPr="00116E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"</w:t>
            </w:r>
            <w:proofErr w:type="spellStart"/>
            <w:r w:rsidRPr="00116E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від</w:t>
            </w:r>
            <w:proofErr w:type="spellEnd"/>
            <w:r w:rsidRPr="00116E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-до"  в </w:t>
            </w:r>
            <w:proofErr w:type="spellStart"/>
            <w:r w:rsidRPr="00116E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дні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14:paraId="6F38D07D" w14:textId="77777777" w:rsidR="00EA0349" w:rsidRPr="00116ED8" w:rsidRDefault="00EA0349" w:rsidP="00BF085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116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кількість годин охорони за рік</w:t>
            </w:r>
          </w:p>
        </w:tc>
      </w:tr>
      <w:tr w:rsidR="00EA0349" w:rsidRPr="00116ED8" w14:paraId="488168F0" w14:textId="77777777" w:rsidTr="00BF085B">
        <w:trPr>
          <w:trHeight w:val="930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1BD00EE1" w14:textId="77777777" w:rsidR="00EA0349" w:rsidRPr="00116ED8" w:rsidRDefault="00EA0349" w:rsidP="00BF085B">
            <w:pPr>
              <w:suppressAutoHyphens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7D77EAB" w14:textId="77777777" w:rsidR="00EA0349" w:rsidRPr="00116ED8" w:rsidRDefault="00EA0349" w:rsidP="00BF085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16E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робочі</w:t>
            </w:r>
            <w:proofErr w:type="spellEnd"/>
          </w:p>
        </w:tc>
        <w:tc>
          <w:tcPr>
            <w:tcW w:w="1559" w:type="dxa"/>
            <w:vAlign w:val="center"/>
          </w:tcPr>
          <w:p w14:paraId="4123310D" w14:textId="77777777" w:rsidR="00EA0349" w:rsidRPr="00116ED8" w:rsidRDefault="00EA0349" w:rsidP="00BF085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116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передвихідні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E1D8BC5" w14:textId="77777777" w:rsidR="00EA0349" w:rsidRPr="00116ED8" w:rsidRDefault="00EA0349" w:rsidP="00BF085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116E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вихідні</w:t>
            </w:r>
            <w:proofErr w:type="spellEnd"/>
            <w:r w:rsidRPr="00116E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14:paraId="4E8812C8" w14:textId="77777777" w:rsidR="00EA0349" w:rsidRPr="00116ED8" w:rsidRDefault="00EA0349" w:rsidP="00BF085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16E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субота</w:t>
            </w:r>
            <w:proofErr w:type="spellEnd"/>
            <w:r w:rsidRPr="00116E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116E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неділя</w:t>
            </w:r>
            <w:proofErr w:type="spellEnd"/>
          </w:p>
        </w:tc>
        <w:tc>
          <w:tcPr>
            <w:tcW w:w="1701" w:type="dxa"/>
            <w:vAlign w:val="center"/>
          </w:tcPr>
          <w:p w14:paraId="55455334" w14:textId="77777777" w:rsidR="00EA0349" w:rsidRPr="00116ED8" w:rsidRDefault="00EA0349" w:rsidP="00BF085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116E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передсвяткові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F95D5D8" w14:textId="77777777" w:rsidR="00EA0349" w:rsidRPr="00116ED8" w:rsidRDefault="00EA0349" w:rsidP="00BF085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16E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святкові</w:t>
            </w:r>
            <w:proofErr w:type="spellEnd"/>
          </w:p>
        </w:tc>
        <w:tc>
          <w:tcPr>
            <w:tcW w:w="1417" w:type="dxa"/>
            <w:vMerge/>
          </w:tcPr>
          <w:p w14:paraId="1239A526" w14:textId="77777777" w:rsidR="00EA0349" w:rsidRPr="00116ED8" w:rsidRDefault="00EA0349" w:rsidP="00BF085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0349" w:rsidRPr="00116ED8" w14:paraId="7FD8B541" w14:textId="77777777" w:rsidTr="00BF085B">
        <w:trPr>
          <w:trHeight w:val="31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A399A1" w14:textId="77777777" w:rsidR="00EA0349" w:rsidRPr="00A5489D" w:rsidRDefault="00EA0349" w:rsidP="00BF085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A49722E" w14:textId="77777777" w:rsidR="00EA0349" w:rsidRPr="00116ED8" w:rsidRDefault="00EA0349" w:rsidP="00BF085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8:00-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17</w:t>
            </w:r>
            <w:r w:rsidRPr="00116E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:00</w:t>
            </w:r>
          </w:p>
        </w:tc>
        <w:tc>
          <w:tcPr>
            <w:tcW w:w="1559" w:type="dxa"/>
            <w:vAlign w:val="center"/>
          </w:tcPr>
          <w:p w14:paraId="7EAE2D7E" w14:textId="77777777" w:rsidR="00EA0349" w:rsidRPr="00116ED8" w:rsidRDefault="00EA0349" w:rsidP="00BF085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8:00-1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B14325B" w14:textId="77777777" w:rsidR="00EA0349" w:rsidRPr="00116ED8" w:rsidRDefault="00EA0349" w:rsidP="00BF085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</w:p>
        </w:tc>
        <w:tc>
          <w:tcPr>
            <w:tcW w:w="1701" w:type="dxa"/>
            <w:vAlign w:val="center"/>
          </w:tcPr>
          <w:p w14:paraId="50DCC95D" w14:textId="77777777" w:rsidR="00EA0349" w:rsidRPr="00116ED8" w:rsidRDefault="00EA0349" w:rsidP="00BF085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6E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8:00-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17</w:t>
            </w:r>
            <w:r w:rsidRPr="00116E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25DBD0" w14:textId="77777777" w:rsidR="00EA0349" w:rsidRPr="00116ED8" w:rsidRDefault="00EA0349" w:rsidP="00BF085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</w:p>
        </w:tc>
        <w:tc>
          <w:tcPr>
            <w:tcW w:w="1417" w:type="dxa"/>
            <w:vAlign w:val="center"/>
          </w:tcPr>
          <w:p w14:paraId="646E8B09" w14:textId="77777777" w:rsidR="00EA0349" w:rsidRPr="00116ED8" w:rsidRDefault="00EA0349" w:rsidP="00BF085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3240</w:t>
            </w:r>
          </w:p>
        </w:tc>
      </w:tr>
    </w:tbl>
    <w:p w14:paraId="37AE686A" w14:textId="77777777" w:rsidR="00EA0349" w:rsidRPr="00517D0B" w:rsidRDefault="00EA0349" w:rsidP="00EA0349">
      <w:pPr>
        <w:widowControl w:val="0"/>
        <w:suppressAutoHyphens/>
        <w:jc w:val="center"/>
        <w:rPr>
          <w:rFonts w:eastAsia="Andale Sans UI"/>
          <w:kern w:val="2"/>
          <w:sz w:val="24"/>
          <w:szCs w:val="24"/>
          <w:lang w:eastAsia="en-US"/>
        </w:rPr>
      </w:pPr>
    </w:p>
    <w:p w14:paraId="64556EC4" w14:textId="77777777" w:rsidR="001657F8" w:rsidRDefault="001657F8" w:rsidP="001657F8">
      <w:pPr>
        <w:widowControl w:val="0"/>
        <w:suppressAutoHyphens/>
        <w:spacing w:line="240" w:lineRule="auto"/>
        <w:jc w:val="center"/>
        <w:rPr>
          <w:rFonts w:ascii="Times New Roman" w:eastAsia="Calibri" w:hAnsi="Times New Roman" w:cs="Century"/>
          <w:b/>
          <w:bCs/>
          <w:color w:val="auto"/>
          <w:kern w:val="2"/>
          <w:sz w:val="24"/>
          <w:szCs w:val="24"/>
          <w:lang w:val="uk-UA" w:eastAsia="en-US"/>
        </w:rPr>
      </w:pPr>
      <w:r>
        <w:rPr>
          <w:rFonts w:ascii="Times New Roman" w:eastAsia="Calibri" w:hAnsi="Times New Roman" w:cs="Century"/>
          <w:b/>
          <w:bCs/>
          <w:color w:val="auto"/>
          <w:kern w:val="2"/>
          <w:sz w:val="24"/>
          <w:szCs w:val="24"/>
          <w:lang w:val="uk-UA" w:eastAsia="en-US"/>
        </w:rPr>
        <w:t>ДИСЛОКАЦІЯ</w:t>
      </w:r>
    </w:p>
    <w:p w14:paraId="3C875495" w14:textId="77777777" w:rsidR="001657F8" w:rsidRDefault="001657F8" w:rsidP="001657F8">
      <w:pPr>
        <w:widowControl w:val="0"/>
        <w:suppressAutoHyphens/>
        <w:spacing w:line="240" w:lineRule="auto"/>
        <w:jc w:val="center"/>
        <w:rPr>
          <w:rFonts w:ascii="Times New Roman" w:eastAsia="Andale Sans UI" w:hAnsi="Times New Roman" w:cs="Times New Roman"/>
          <w:b/>
          <w:color w:val="auto"/>
          <w:kern w:val="2"/>
          <w:sz w:val="24"/>
          <w:szCs w:val="24"/>
          <w:lang w:eastAsia="en-US"/>
        </w:rPr>
      </w:pPr>
      <w:r>
        <w:rPr>
          <w:rFonts w:ascii="Times New Roman" w:eastAsia="Calibri" w:hAnsi="Times New Roman" w:cs="Century"/>
          <w:b/>
          <w:bCs/>
          <w:color w:val="auto"/>
          <w:kern w:val="2"/>
          <w:sz w:val="24"/>
          <w:szCs w:val="24"/>
          <w:lang w:val="uk-UA" w:eastAsia="en-US"/>
        </w:rPr>
        <w:t>об’єктів с</w:t>
      </w:r>
      <w:r>
        <w:rPr>
          <w:rFonts w:ascii="Times New Roman" w:eastAsia="Calibri" w:hAnsi="Times New Roman" w:cs="Century"/>
          <w:b/>
          <w:color w:val="auto"/>
          <w:kern w:val="2"/>
          <w:sz w:val="24"/>
          <w:szCs w:val="24"/>
          <w:lang w:val="uk-UA"/>
        </w:rPr>
        <w:t>постереження за охоронно-тривожною сигналізацією</w:t>
      </w:r>
    </w:p>
    <w:p w14:paraId="2EC4A9E1" w14:textId="77777777" w:rsidR="001657F8" w:rsidRDefault="001657F8" w:rsidP="001657F8">
      <w:pPr>
        <w:widowControl w:val="0"/>
        <w:suppressAutoHyphens/>
        <w:spacing w:line="240" w:lineRule="auto"/>
        <w:jc w:val="center"/>
        <w:rPr>
          <w:rFonts w:ascii="Times New Roman" w:eastAsia="Calibri" w:hAnsi="Times New Roman" w:cs="Century"/>
          <w:b/>
          <w:bCs/>
          <w:color w:val="auto"/>
          <w:kern w:val="2"/>
          <w:sz w:val="24"/>
          <w:szCs w:val="24"/>
          <w:lang w:val="uk-UA" w:eastAsia="en-US"/>
        </w:rPr>
      </w:pPr>
    </w:p>
    <w:tbl>
      <w:tblPr>
        <w:tblW w:w="10380" w:type="dxa"/>
        <w:tblInd w:w="-4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8"/>
        <w:gridCol w:w="1841"/>
        <w:gridCol w:w="1845"/>
        <w:gridCol w:w="1890"/>
        <w:gridCol w:w="999"/>
        <w:gridCol w:w="801"/>
        <w:gridCol w:w="720"/>
        <w:gridCol w:w="720"/>
        <w:gridCol w:w="996"/>
      </w:tblGrid>
      <w:tr w:rsidR="001657F8" w14:paraId="6C615B21" w14:textId="77777777" w:rsidTr="00EA0349"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B5D6BC" w14:textId="77777777" w:rsidR="001657F8" w:rsidRDefault="001657F8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Century"/>
                <w:color w:val="auto"/>
                <w:kern w:val="2"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Century"/>
                <w:color w:val="auto"/>
                <w:kern w:val="2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FBB466" w14:textId="77777777" w:rsidR="001657F8" w:rsidRDefault="001657F8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Century"/>
                <w:color w:val="auto"/>
                <w:kern w:val="2"/>
                <w:sz w:val="24"/>
                <w:szCs w:val="24"/>
                <w:lang w:val="uk-UA"/>
              </w:rPr>
              <w:t xml:space="preserve">Найменування об’єкта </w:t>
            </w:r>
          </w:p>
        </w:tc>
        <w:tc>
          <w:tcPr>
            <w:tcW w:w="18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449F8B" w14:textId="77777777" w:rsidR="001657F8" w:rsidRDefault="001657F8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Century"/>
                <w:color w:val="auto"/>
                <w:kern w:val="2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18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A98651" w14:textId="77777777" w:rsidR="001657F8" w:rsidRDefault="001657F8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Century"/>
                <w:color w:val="auto"/>
                <w:kern w:val="2"/>
                <w:sz w:val="24"/>
                <w:szCs w:val="24"/>
                <w:lang w:val="uk-UA"/>
              </w:rPr>
              <w:t>Вид охорони</w:t>
            </w:r>
          </w:p>
        </w:tc>
        <w:tc>
          <w:tcPr>
            <w:tcW w:w="42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29DB3" w14:textId="77777777" w:rsidR="001657F8" w:rsidRDefault="001657F8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Century"/>
                <w:color w:val="auto"/>
                <w:kern w:val="2"/>
                <w:sz w:val="24"/>
                <w:szCs w:val="24"/>
                <w:lang w:val="uk-UA"/>
              </w:rPr>
              <w:t xml:space="preserve">Час охорони </w:t>
            </w:r>
          </w:p>
          <w:p w14:paraId="36B8D8C9" w14:textId="77777777" w:rsidR="001657F8" w:rsidRDefault="001657F8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eastAsia="Calibri" w:hAnsi="Times New Roman" w:cs="Century"/>
                <w:color w:val="auto"/>
                <w:kern w:val="2"/>
                <w:sz w:val="24"/>
                <w:szCs w:val="24"/>
                <w:lang w:val="uk-UA"/>
              </w:rPr>
            </w:pPr>
          </w:p>
        </w:tc>
      </w:tr>
      <w:tr w:rsidR="001657F8" w14:paraId="009990FB" w14:textId="77777777" w:rsidTr="00EA0349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DF1DF19" w14:textId="77777777" w:rsidR="001657F8" w:rsidRDefault="001657F8">
            <w:pPr>
              <w:spacing w:line="256" w:lineRule="auto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308A150" w14:textId="77777777" w:rsidR="001657F8" w:rsidRDefault="001657F8">
            <w:pPr>
              <w:spacing w:line="256" w:lineRule="auto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D21752C" w14:textId="77777777" w:rsidR="001657F8" w:rsidRDefault="001657F8">
            <w:pPr>
              <w:spacing w:line="256" w:lineRule="auto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798DD3E" w14:textId="77777777" w:rsidR="001657F8" w:rsidRDefault="001657F8">
            <w:pPr>
              <w:spacing w:line="256" w:lineRule="auto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6C7F92" w14:textId="77777777" w:rsidR="001657F8" w:rsidRDefault="001657F8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Century"/>
                <w:color w:val="auto"/>
                <w:kern w:val="2"/>
                <w:sz w:val="24"/>
                <w:szCs w:val="24"/>
                <w:lang w:val="uk-UA"/>
              </w:rPr>
              <w:t>робочі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66DB2E" w14:textId="77777777" w:rsidR="001657F8" w:rsidRDefault="001657F8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Century"/>
                <w:color w:val="auto"/>
                <w:kern w:val="2"/>
                <w:sz w:val="24"/>
                <w:szCs w:val="24"/>
                <w:lang w:val="uk-UA"/>
              </w:rPr>
              <w:t>передвихідні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F35710" w14:textId="77777777" w:rsidR="001657F8" w:rsidRDefault="001657F8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Century"/>
                <w:color w:val="auto"/>
                <w:kern w:val="2"/>
                <w:sz w:val="24"/>
                <w:szCs w:val="24"/>
                <w:lang w:val="uk-UA"/>
              </w:rPr>
              <w:t>вихідні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5FFB78" w14:textId="77777777" w:rsidR="001657F8" w:rsidRDefault="001657F8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Century"/>
                <w:color w:val="auto"/>
                <w:kern w:val="2"/>
                <w:sz w:val="24"/>
                <w:szCs w:val="24"/>
                <w:lang w:val="uk-UA"/>
              </w:rPr>
              <w:t>передсвяткові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3F11C6" w14:textId="77777777" w:rsidR="001657F8" w:rsidRDefault="001657F8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Century"/>
                <w:color w:val="auto"/>
                <w:kern w:val="2"/>
                <w:sz w:val="24"/>
                <w:szCs w:val="24"/>
                <w:lang w:val="uk-UA"/>
              </w:rPr>
              <w:t>святкові</w:t>
            </w:r>
          </w:p>
        </w:tc>
      </w:tr>
      <w:tr w:rsidR="001657F8" w14:paraId="6EF23602" w14:textId="77777777" w:rsidTr="00EA0349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5B9B91" w14:textId="77777777" w:rsidR="001657F8" w:rsidRDefault="001657F8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Century"/>
                <w:color w:val="auto"/>
                <w:kern w:val="2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6BCDDD" w14:textId="40B21878" w:rsidR="001657F8" w:rsidRPr="00EA0349" w:rsidRDefault="00EA0349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  <w:lang w:eastAsia="en-US"/>
              </w:rPr>
            </w:pPr>
            <w:r w:rsidRPr="00EA0349"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  <w:lang w:val="uk-UA" w:eastAsia="en-US"/>
              </w:rPr>
              <w:t>Ліцей №23 міста Житомира ім. М. Очерета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C56181" w14:textId="5E9DE135" w:rsidR="001657F8" w:rsidRDefault="00EA0349" w:rsidP="00EA0349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color w:val="FF0000"/>
                <w:kern w:val="2"/>
                <w:sz w:val="24"/>
                <w:szCs w:val="24"/>
                <w:highlight w:val="yellow"/>
                <w:lang w:val="uk-UA"/>
              </w:rPr>
            </w:pPr>
            <w:r w:rsidRPr="00EA03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м. Житомир, </w:t>
            </w:r>
            <w:proofErr w:type="spellStart"/>
            <w:r w:rsidRPr="00EA03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вул</w:t>
            </w:r>
            <w:proofErr w:type="spellEnd"/>
            <w:r w:rsidRPr="00EA03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EA03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Лятошинського</w:t>
            </w:r>
            <w:proofErr w:type="spellEnd"/>
            <w:r w:rsidRPr="00EA03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14  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3A554C" w14:textId="77777777" w:rsidR="001657F8" w:rsidRDefault="001657F8" w:rsidP="00EA0349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Century"/>
                <w:color w:val="auto"/>
                <w:kern w:val="2"/>
                <w:sz w:val="24"/>
                <w:szCs w:val="24"/>
                <w:lang w:val="uk-UA"/>
              </w:rPr>
              <w:t>Спостереження та технічного обслуговування за охоронно-тривожною сигналізацією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E730BB" w14:textId="77777777" w:rsidR="001657F8" w:rsidRDefault="001657F8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Century"/>
                <w:color w:val="auto"/>
                <w:kern w:val="2"/>
                <w:sz w:val="24"/>
                <w:szCs w:val="24"/>
              </w:rPr>
              <w:t>24.00</w:t>
            </w:r>
          </w:p>
        </w:tc>
        <w:tc>
          <w:tcPr>
            <w:tcW w:w="8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4553F9" w14:textId="77777777" w:rsidR="001657F8" w:rsidRDefault="001657F8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Century"/>
                <w:color w:val="auto"/>
                <w:kern w:val="2"/>
                <w:sz w:val="24"/>
                <w:szCs w:val="24"/>
              </w:rPr>
              <w:t>24.00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B3295C" w14:textId="77777777" w:rsidR="001657F8" w:rsidRDefault="001657F8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Century"/>
                <w:color w:val="auto"/>
                <w:kern w:val="2"/>
                <w:sz w:val="24"/>
                <w:szCs w:val="24"/>
              </w:rPr>
              <w:t>24.00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468736" w14:textId="77777777" w:rsidR="001657F8" w:rsidRDefault="001657F8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Century"/>
                <w:color w:val="auto"/>
                <w:kern w:val="2"/>
                <w:sz w:val="24"/>
                <w:szCs w:val="24"/>
              </w:rPr>
              <w:t>24.00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BE05D3" w14:textId="77777777" w:rsidR="001657F8" w:rsidRDefault="001657F8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Century"/>
                <w:color w:val="auto"/>
                <w:kern w:val="2"/>
                <w:sz w:val="24"/>
                <w:szCs w:val="24"/>
              </w:rPr>
              <w:t>24.00</w:t>
            </w:r>
          </w:p>
        </w:tc>
      </w:tr>
    </w:tbl>
    <w:p w14:paraId="5D0EDA12" w14:textId="77777777" w:rsidR="001657F8" w:rsidRDefault="001657F8" w:rsidP="001657F8">
      <w:pPr>
        <w:widowControl w:val="0"/>
        <w:suppressAutoHyphens/>
        <w:spacing w:line="240" w:lineRule="auto"/>
        <w:jc w:val="center"/>
        <w:rPr>
          <w:rFonts w:ascii="Times New Roman" w:eastAsia="Andale Sans UI" w:hAnsi="Times New Roman" w:cs="Century"/>
          <w:b/>
          <w:bCs/>
          <w:color w:val="auto"/>
          <w:kern w:val="2"/>
          <w:sz w:val="24"/>
          <w:szCs w:val="24"/>
          <w:lang w:val="uk-UA" w:eastAsia="en-US"/>
        </w:rPr>
      </w:pPr>
    </w:p>
    <w:p w14:paraId="1DD0BB62" w14:textId="77777777" w:rsidR="001657F8" w:rsidRDefault="001657F8" w:rsidP="001657F8">
      <w:pPr>
        <w:spacing w:line="240" w:lineRule="auto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 w:bidi="en-US"/>
        </w:rPr>
      </w:pPr>
    </w:p>
    <w:p w14:paraId="6BB16615" w14:textId="77777777" w:rsidR="001657F8" w:rsidRDefault="001657F8" w:rsidP="001657F8">
      <w:pPr>
        <w:numPr>
          <w:ilvl w:val="0"/>
          <w:numId w:val="1"/>
        </w:numPr>
        <w:tabs>
          <w:tab w:val="left" w:pos="993"/>
        </w:tabs>
        <w:suppressAutoHyphens/>
        <w:spacing w:after="200" w:line="240" w:lineRule="auto"/>
        <w:ind w:left="0"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  <w:t>Не допускати несанкціонованого проникнення сторонніх осіб на територію закладу.</w:t>
      </w:r>
    </w:p>
    <w:p w14:paraId="0FA61869" w14:textId="77777777" w:rsidR="001657F8" w:rsidRDefault="001657F8" w:rsidP="001657F8">
      <w:pPr>
        <w:numPr>
          <w:ilvl w:val="0"/>
          <w:numId w:val="1"/>
        </w:numPr>
        <w:tabs>
          <w:tab w:val="left" w:pos="993"/>
        </w:tabs>
        <w:suppressAutoHyphens/>
        <w:spacing w:after="200" w:line="240" w:lineRule="auto"/>
        <w:ind w:left="0"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  <w:t>Організація та забезпечення підтримки правопорядку на об’єкті охорони, спільно з  замовником та проведення заходів, направлених на виявлення і попередження порушення громадського порядку третіми особами на об’єкті.</w:t>
      </w:r>
    </w:p>
    <w:p w14:paraId="72033375" w14:textId="77777777" w:rsidR="001657F8" w:rsidRDefault="001657F8" w:rsidP="001657F8">
      <w:pPr>
        <w:numPr>
          <w:ilvl w:val="0"/>
          <w:numId w:val="1"/>
        </w:numPr>
        <w:tabs>
          <w:tab w:val="left" w:pos="993"/>
        </w:tabs>
        <w:suppressAutoHyphens/>
        <w:spacing w:after="200" w:line="240" w:lineRule="auto"/>
        <w:ind w:left="0"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  <w:t>Забезпечення дотримання встановлених правил пожежної безпеки на посту силами працівників охорони під час несення ними служби, а у випадку виявлення на об’єкті, що  охороняється,  пожежі  негайно  повідомити  про  це  в пожежну частину  та відповідальних працівників замовника. Вжиття всіх необхідних заходів щодо ліквідації пожежі, організація евакуації майна замовника та його охорону.</w:t>
      </w:r>
    </w:p>
    <w:p w14:paraId="7FD9FBFF" w14:textId="77777777" w:rsidR="001657F8" w:rsidRDefault="001657F8" w:rsidP="001657F8">
      <w:pPr>
        <w:numPr>
          <w:ilvl w:val="0"/>
          <w:numId w:val="1"/>
        </w:numPr>
        <w:tabs>
          <w:tab w:val="left" w:pos="993"/>
        </w:tabs>
        <w:suppressAutoHyphens/>
        <w:spacing w:after="200" w:line="240" w:lineRule="auto"/>
        <w:ind w:left="0"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  <w:t xml:space="preserve">Організація взаємодії з державними правоохоронними органами з метою належного виконання зобов’язань. Негайне оповіщення правоохоронних органів та відповідальних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  <w:lastRenderedPageBreak/>
        <w:t>працівників замовника у випадку виявлення порушення цілісності об’єкту охорони, крадіжки, грабежу, розбою, підпалу, тощо. До прибуття представників вищезазначених органів учасник забезпечує недоторканість місця події.</w:t>
      </w:r>
    </w:p>
    <w:p w14:paraId="2C57B9D2" w14:textId="77777777" w:rsidR="001657F8" w:rsidRDefault="001657F8" w:rsidP="001657F8">
      <w:pPr>
        <w:numPr>
          <w:ilvl w:val="0"/>
          <w:numId w:val="1"/>
        </w:numPr>
        <w:tabs>
          <w:tab w:val="left" w:pos="993"/>
        </w:tabs>
        <w:suppressAutoHyphens/>
        <w:spacing w:after="200" w:line="240" w:lineRule="auto"/>
        <w:ind w:left="0"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  <w:t>Забезпечення особистої безпеки учнів та працівників замовника та відвідувачів від зазіхань третіх осіб на їх життя, здоров’я та майно.</w:t>
      </w:r>
    </w:p>
    <w:p w14:paraId="3C806CAE" w14:textId="77777777" w:rsidR="001657F8" w:rsidRDefault="001657F8" w:rsidP="001657F8">
      <w:pPr>
        <w:numPr>
          <w:ilvl w:val="0"/>
          <w:numId w:val="1"/>
        </w:numPr>
        <w:tabs>
          <w:tab w:val="left" w:pos="1134"/>
        </w:tabs>
        <w:suppressAutoHyphens/>
        <w:spacing w:after="200" w:line="240" w:lineRule="auto"/>
        <w:ind w:left="0"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  <w:t>Не допущення на об’єкт охорони осіб, які знаходяться під впливом алкогольного сп’яніння чи наркотичних засобів.</w:t>
      </w:r>
    </w:p>
    <w:p w14:paraId="25D61C50" w14:textId="77777777" w:rsidR="001657F8" w:rsidRDefault="001657F8" w:rsidP="001657F8">
      <w:pPr>
        <w:numPr>
          <w:ilvl w:val="0"/>
          <w:numId w:val="1"/>
        </w:numPr>
        <w:tabs>
          <w:tab w:val="left" w:pos="1134"/>
        </w:tabs>
        <w:suppressAutoHyphens/>
        <w:spacing w:after="200" w:line="240" w:lineRule="auto"/>
        <w:ind w:left="0"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  <w:t>Наявність власної групи швидкого реагування у м. Житомирі (наряд охорони та спеціально обладнаний автомобіль).</w:t>
      </w:r>
    </w:p>
    <w:p w14:paraId="2208FF62" w14:textId="56F6BA1E" w:rsidR="001657F8" w:rsidRDefault="001657F8" w:rsidP="001657F8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 xml:space="preserve">9. </w:t>
      </w:r>
      <w:r>
        <w:rPr>
          <w:rFonts w:ascii="Times New Roman" w:eastAsia="SimSun" w:hAnsi="Times New Roman" w:cs="Times New Roman"/>
          <w:color w:val="auto"/>
          <w:sz w:val="24"/>
          <w:szCs w:val="24"/>
          <w:lang w:val="uk-UA" w:eastAsia="ar-SA"/>
        </w:rPr>
        <w:t>В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uk-UA" w:eastAsia="ar-SA"/>
        </w:rPr>
        <w:t xml:space="preserve">иїзд групи </w:t>
      </w:r>
      <w:r>
        <w:rPr>
          <w:rFonts w:ascii="Times New Roman" w:eastAsia="SimSun" w:hAnsi="Times New Roman" w:cs="Times New Roman"/>
          <w:color w:val="auto"/>
          <w:sz w:val="24"/>
          <w:szCs w:val="24"/>
          <w:lang w:val="uk-UA" w:eastAsia="ar-SA"/>
        </w:rPr>
        <w:t xml:space="preserve">швидкого реагування, 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uk-UA" w:eastAsia="ar-SA"/>
        </w:rPr>
        <w:t xml:space="preserve">за сигналом тривоги, здійснюється </w:t>
      </w:r>
      <w:r>
        <w:rPr>
          <w:rFonts w:ascii="Times New Roman" w:eastAsia="SimSun" w:hAnsi="Times New Roman" w:cs="Times New Roman"/>
          <w:color w:val="auto"/>
          <w:sz w:val="24"/>
          <w:szCs w:val="24"/>
          <w:lang w:val="uk-UA" w:eastAsia="ar-SA"/>
        </w:rPr>
        <w:t xml:space="preserve">на транспорті, який 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uk-UA" w:eastAsia="ar-SA"/>
        </w:rPr>
        <w:t>обладнаний, відповідно до вимог пп.2 п. 12 Постанови КМ України від 18.11.2015 р. № 960</w:t>
      </w:r>
      <w:r>
        <w:rPr>
          <w:rFonts w:ascii="Times New Roman" w:eastAsia="SimSun" w:hAnsi="Times New Roman" w:cs="Times New Roman"/>
          <w:b/>
          <w:bCs/>
          <w:sz w:val="24"/>
          <w:szCs w:val="24"/>
          <w:shd w:val="clear" w:color="auto" w:fill="FFFFFF"/>
          <w:lang w:val="uk-UA" w:eastAsia="ar-SA"/>
        </w:rPr>
        <w:t xml:space="preserve"> </w:t>
      </w:r>
      <w:r>
        <w:rPr>
          <w:rFonts w:ascii="Times New Roman" w:eastAsia="SimSun" w:hAnsi="Times New Roman" w:cs="Times New Roman"/>
          <w:bCs/>
          <w:sz w:val="24"/>
          <w:szCs w:val="24"/>
          <w:shd w:val="clear" w:color="auto" w:fill="FFFFFF"/>
          <w:lang w:val="uk-UA" w:eastAsia="ar-SA"/>
        </w:rPr>
        <w:t>«Про затвердження Ліцензійних умов провадження охоронної діяльності» (далі Постанова № 960)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uk-UA" w:eastAsia="ar-SA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uk-UA" w:eastAsia="ar-SA"/>
        </w:rPr>
        <w:t>кольорографічними</w:t>
      </w:r>
      <w:proofErr w:type="spellEnd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uk-UA" w:eastAsia="ar-SA"/>
        </w:rPr>
        <w:t xml:space="preserve"> схемами (написами), які ідентифікують Учасника.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Наявність власного пульту централізованого спостереження за охоронно-тривожною сигналізацією.</w:t>
      </w:r>
    </w:p>
    <w:p w14:paraId="4E3A0FAB" w14:textId="3B3687D0" w:rsidR="001657F8" w:rsidRDefault="001657F8" w:rsidP="001657F8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10. В умовах воєнного стану у зв’язку з наявністю стабілізаційних та аварійних відключень електропостачання обов’язкова наявність в Учасника генератора, який здійснює безперебійну роботу пульту централізованого спостереження. На підтвердження надати видаткову накладну на придбання генератора.</w:t>
      </w:r>
    </w:p>
    <w:p w14:paraId="2477EE63" w14:textId="793C6924" w:rsidR="001657F8" w:rsidRDefault="001657F8" w:rsidP="001657F8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11. Не перешкоджати проведенню замовником контролю за виконанням обов’язків щодо охорони об’єкту охоронцями учасника.</w:t>
      </w:r>
    </w:p>
    <w:p w14:paraId="28010895" w14:textId="4C89BFF9" w:rsidR="001657F8" w:rsidRDefault="001657F8" w:rsidP="001657F8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12. Відповідність охоронців наступним критеріям:</w:t>
      </w:r>
    </w:p>
    <w:p w14:paraId="4AB313F2" w14:textId="77777777" w:rsidR="001657F8" w:rsidRDefault="001657F8" w:rsidP="001657F8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- добрий стан психічного та фізичного здоров'я;</w:t>
      </w:r>
    </w:p>
    <w:p w14:paraId="53110042" w14:textId="77777777" w:rsidR="001657F8" w:rsidRDefault="001657F8" w:rsidP="001657F8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- наявність довідки про стан здоров'я.</w:t>
      </w:r>
    </w:p>
    <w:p w14:paraId="4E43B98B" w14:textId="391395A7" w:rsidR="001657F8" w:rsidRDefault="001657F8" w:rsidP="001657F8">
      <w:pPr>
        <w:tabs>
          <w:tab w:val="left" w:pos="1134"/>
        </w:tabs>
        <w:suppressAutoHyphens/>
        <w:spacing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color w:val="auto"/>
          <w:sz w:val="24"/>
          <w:lang w:val="uk-UA" w:eastAsia="ar-SA"/>
        </w:rPr>
        <w:t xml:space="preserve">13. Учасник забезпечує за свій рахунок та своїми силами охоронців (своїх працівників) відповідною екіпіровкою: форменим (спеціалізованим) одягом у відповідності до сезону з атрибутикою учасника (охоронного підрозділу), посвідченням, </w:t>
      </w:r>
      <w:proofErr w:type="spellStart"/>
      <w:r>
        <w:rPr>
          <w:rFonts w:ascii="Times New Roman" w:eastAsia="Calibri" w:hAnsi="Times New Roman" w:cs="Times New Roman"/>
          <w:color w:val="auto"/>
          <w:sz w:val="24"/>
          <w:lang w:val="uk-UA" w:eastAsia="ar-SA"/>
        </w:rPr>
        <w:t>бейджиками</w:t>
      </w:r>
      <w:proofErr w:type="spellEnd"/>
      <w:r>
        <w:rPr>
          <w:rFonts w:ascii="Times New Roman" w:eastAsia="Calibri" w:hAnsi="Times New Roman" w:cs="Times New Roman"/>
          <w:color w:val="auto"/>
          <w:sz w:val="24"/>
          <w:lang w:val="uk-UA" w:eastAsia="ar-SA"/>
        </w:rPr>
        <w:t>, засобами активної оборони, засобами зв’язку, мобільними радіостанціями, ліхтарями, тощо.</w:t>
      </w:r>
    </w:p>
    <w:p w14:paraId="1731F3F9" w14:textId="08278288" w:rsidR="001657F8" w:rsidRDefault="001657F8" w:rsidP="001657F8">
      <w:pPr>
        <w:tabs>
          <w:tab w:val="left" w:pos="1134"/>
        </w:tabs>
        <w:suppressAutoHyphens/>
        <w:spacing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lang w:val="uk-UA" w:eastAsia="ar-SA"/>
        </w:rPr>
      </w:pPr>
      <w:r>
        <w:rPr>
          <w:rFonts w:ascii="Times New Roman" w:eastAsia="Calibri" w:hAnsi="Times New Roman" w:cs="Times New Roman"/>
          <w:color w:val="auto"/>
          <w:sz w:val="24"/>
          <w:lang w:val="uk-UA" w:eastAsia="ar-SA"/>
        </w:rPr>
        <w:t>14. Для підсилення фізичної охорони та дії охоронників при надзвичайних ситуаціях, узгодивши із Замовником послуг, переможець закупівлі зобов’язується за власний рахунок провести встановлення засобів тривожної сигналізації (КТС - кнопок тривожної сигналізації) з виводом на власний пульт централізованого спостереження  з виїздом групи швидкого реагування.</w:t>
      </w:r>
    </w:p>
    <w:p w14:paraId="72694F33" w14:textId="6E63AEB2" w:rsidR="001657F8" w:rsidRDefault="001657F8" w:rsidP="001657F8">
      <w:pPr>
        <w:tabs>
          <w:tab w:val="left" w:pos="1134"/>
        </w:tabs>
        <w:suppressAutoHyphens/>
        <w:spacing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  <w:t>15. Учасник повинен мати ліцензію на здійснення господарської діяльності у сфері надання послуг з охорони власності та громадян, отриману у порядку, встановленому Законом України «Про охоронну діяльність» та іншими нормативними актами.</w:t>
      </w:r>
    </w:p>
    <w:p w14:paraId="4D105D20" w14:textId="77777777" w:rsidR="001657F8" w:rsidRDefault="001657F8" w:rsidP="001657F8">
      <w:pPr>
        <w:tabs>
          <w:tab w:val="left" w:pos="1134"/>
        </w:tabs>
        <w:suppressAutoHyphens/>
        <w:spacing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</w:pPr>
    </w:p>
    <w:p w14:paraId="07D1695F" w14:textId="77777777" w:rsidR="001657F8" w:rsidRDefault="001657F8" w:rsidP="001657F8">
      <w:pPr>
        <w:tabs>
          <w:tab w:val="left" w:pos="1134"/>
        </w:tabs>
        <w:suppressAutoHyphens/>
        <w:spacing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</w:pPr>
    </w:p>
    <w:p w14:paraId="07C425B3" w14:textId="77777777" w:rsidR="001657F8" w:rsidRDefault="001657F8" w:rsidP="001657F8">
      <w:pPr>
        <w:pBdr>
          <w:bottom w:val="single" w:sz="12" w:space="1" w:color="auto"/>
        </w:pBd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ar-SA"/>
        </w:rPr>
      </w:pPr>
    </w:p>
    <w:p w14:paraId="0AE702BF" w14:textId="77777777" w:rsidR="001657F8" w:rsidRDefault="001657F8" w:rsidP="001657F8">
      <w:pPr>
        <w:suppressAutoHyphens/>
        <w:spacing w:line="240" w:lineRule="auto"/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ar-SA"/>
        </w:rPr>
        <w:t>(посада керівника)                   (П.І.Б.)                        (підпис), М.П. (у разі використання)</w:t>
      </w:r>
    </w:p>
    <w:p w14:paraId="78191359" w14:textId="77777777" w:rsidR="00FE3F70" w:rsidRDefault="00FE3F70"/>
    <w:sectPr w:rsidR="00FE3F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C20A5"/>
    <w:multiLevelType w:val="multilevel"/>
    <w:tmpl w:val="10EE00C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8849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4DF"/>
    <w:rsid w:val="000754DF"/>
    <w:rsid w:val="001657F8"/>
    <w:rsid w:val="001764BE"/>
    <w:rsid w:val="00241833"/>
    <w:rsid w:val="00264101"/>
    <w:rsid w:val="00427B97"/>
    <w:rsid w:val="005312D8"/>
    <w:rsid w:val="00536114"/>
    <w:rsid w:val="006277B4"/>
    <w:rsid w:val="00657C09"/>
    <w:rsid w:val="006A6F76"/>
    <w:rsid w:val="006B3726"/>
    <w:rsid w:val="007020ED"/>
    <w:rsid w:val="00972B96"/>
    <w:rsid w:val="00C93CDC"/>
    <w:rsid w:val="00D66618"/>
    <w:rsid w:val="00E3480F"/>
    <w:rsid w:val="00EA0349"/>
    <w:rsid w:val="00F03237"/>
    <w:rsid w:val="00FE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55B44C"/>
  <w15:chartTrackingRefBased/>
  <w15:docId w15:val="{E8783AAE-63B5-4D7E-9DEC-95C875D15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7F8"/>
    <w:pPr>
      <w:spacing w:after="0" w:line="276" w:lineRule="auto"/>
    </w:pPr>
    <w:rPr>
      <w:rFonts w:ascii="Arial" w:eastAsia="Arial" w:hAnsi="Arial" w:cs="Arial"/>
      <w:color w:val="000000"/>
      <w:kern w:val="0"/>
      <w:lang w:val="ru-RU"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8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555</Words>
  <Characters>3932</Characters>
  <Application>Microsoft Office Word</Application>
  <DocSecurity>0</DocSecurity>
  <Lines>133</Lines>
  <Paragraphs>62</Paragraphs>
  <ScaleCrop>false</ScaleCrop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LICEUM24</dc:creator>
  <cp:keywords/>
  <dc:description/>
  <cp:lastModifiedBy>Катерина Антюшко</cp:lastModifiedBy>
  <cp:revision>7</cp:revision>
  <dcterms:created xsi:type="dcterms:W3CDTF">2023-12-11T14:07:00Z</dcterms:created>
  <dcterms:modified xsi:type="dcterms:W3CDTF">2023-12-28T20:07:00Z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7860c77907296e47dd65930a5e5ddbcbd35a2fbfa808429ba2b23e4e4ec3f07c</vt:lpwstr>
  </property>
</Properties>
</file>