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F9F" w:rsidRPr="003F29A9" w:rsidRDefault="008B3F9F" w:rsidP="003F29A9">
      <w:pPr>
        <w:pStyle w:val="a7"/>
        <w:jc w:val="right"/>
        <w:rPr>
          <w:rFonts w:ascii="Times New Roman" w:hAnsi="Times New Roman" w:cs="Times New Roman"/>
          <w:b/>
          <w:sz w:val="24"/>
          <w:szCs w:val="24"/>
          <w:lang w:eastAsia="uk-UA"/>
        </w:rPr>
      </w:pPr>
      <w:r w:rsidRPr="003F29A9">
        <w:rPr>
          <w:rFonts w:ascii="Times New Roman" w:hAnsi="Times New Roman" w:cs="Times New Roman"/>
          <w:b/>
          <w:sz w:val="24"/>
          <w:szCs w:val="24"/>
          <w:lang w:eastAsia="uk-UA"/>
        </w:rPr>
        <w:t xml:space="preserve">Додаток № </w:t>
      </w:r>
      <w:r w:rsidR="003F29A9" w:rsidRPr="003F29A9">
        <w:rPr>
          <w:rFonts w:ascii="Times New Roman" w:hAnsi="Times New Roman" w:cs="Times New Roman"/>
          <w:b/>
          <w:sz w:val="24"/>
          <w:szCs w:val="24"/>
          <w:lang w:eastAsia="uk-UA"/>
        </w:rPr>
        <w:t>1</w:t>
      </w:r>
      <w:r w:rsidRPr="003F29A9">
        <w:rPr>
          <w:rFonts w:ascii="Times New Roman" w:hAnsi="Times New Roman" w:cs="Times New Roman"/>
          <w:b/>
          <w:sz w:val="24"/>
          <w:szCs w:val="24"/>
          <w:lang w:eastAsia="uk-UA"/>
        </w:rPr>
        <w:t xml:space="preserve"> </w:t>
      </w:r>
    </w:p>
    <w:p w:rsidR="008B3F9F" w:rsidRPr="003F29A9" w:rsidRDefault="008B3F9F" w:rsidP="003F29A9">
      <w:pPr>
        <w:pStyle w:val="a7"/>
        <w:jc w:val="right"/>
        <w:rPr>
          <w:rFonts w:ascii="Times New Roman" w:hAnsi="Times New Roman" w:cs="Times New Roman"/>
          <w:b/>
          <w:sz w:val="24"/>
          <w:szCs w:val="24"/>
          <w:lang w:eastAsia="uk-UA"/>
        </w:rPr>
      </w:pPr>
      <w:r w:rsidRPr="003F29A9">
        <w:rPr>
          <w:rFonts w:ascii="Times New Roman" w:hAnsi="Times New Roman" w:cs="Times New Roman"/>
          <w:b/>
          <w:sz w:val="24"/>
          <w:szCs w:val="24"/>
          <w:lang w:eastAsia="uk-UA"/>
        </w:rPr>
        <w:t>до тендерної документації</w:t>
      </w:r>
    </w:p>
    <w:p w:rsidR="008B3F9F" w:rsidRDefault="008B3F9F" w:rsidP="008B3F9F">
      <w:pPr>
        <w:spacing w:before="240" w:after="0" w:line="240" w:lineRule="auto"/>
        <w:jc w:val="center"/>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ПЕРЕЛІК ДОКУМЕНТІВ ДЛЯ ПІДТВЕРДЖЕННЯ ВІДПОВІДНОСТІ </w:t>
      </w:r>
      <w:r w:rsidR="003F29A9">
        <w:rPr>
          <w:rFonts w:ascii="Times New Roman" w:eastAsia="Times New Roman" w:hAnsi="Times New Roman" w:cs="Times New Roman"/>
          <w:b/>
          <w:color w:val="000000"/>
          <w:sz w:val="26"/>
          <w:szCs w:val="26"/>
          <w:lang w:eastAsia="ru-RU"/>
        </w:rPr>
        <w:t>У</w:t>
      </w:r>
      <w:r>
        <w:rPr>
          <w:rFonts w:ascii="Times New Roman" w:eastAsia="Times New Roman" w:hAnsi="Times New Roman" w:cs="Times New Roman"/>
          <w:b/>
          <w:color w:val="000000"/>
          <w:sz w:val="26"/>
          <w:szCs w:val="26"/>
          <w:lang w:eastAsia="ru-RU"/>
        </w:rPr>
        <w:t>ЧАСНИКА ВИМОГАМ, ВИЗНАЧЕНИМ У СТАТТІ 17 ЗАКОНУ</w:t>
      </w:r>
      <w:r w:rsidR="00BF3D3C">
        <w:rPr>
          <w:rFonts w:ascii="Times New Roman" w:eastAsia="Times New Roman" w:hAnsi="Times New Roman" w:cs="Times New Roman"/>
          <w:b/>
          <w:color w:val="000000"/>
          <w:sz w:val="26"/>
          <w:szCs w:val="26"/>
          <w:lang w:eastAsia="ru-RU"/>
        </w:rPr>
        <w:t xml:space="preserve"> ТА ІНШИМ ВИМОГАМ ЗАМОВНИКА</w:t>
      </w:r>
    </w:p>
    <w:p w:rsidR="008B3F9F" w:rsidRDefault="008B3F9F" w:rsidP="00BF3D3C">
      <w:pPr>
        <w:spacing w:before="240" w:after="0" w:line="240" w:lineRule="auto"/>
        <w:rPr>
          <w:rFonts w:ascii="Times New Roman" w:eastAsia="Times New Roman" w:hAnsi="Times New Roman" w:cs="Times New Roman"/>
          <w:b/>
          <w:color w:val="000000"/>
          <w:sz w:val="26"/>
          <w:szCs w:val="26"/>
          <w:lang w:eastAsia="ru-RU"/>
        </w:rPr>
      </w:pP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sz w:val="24"/>
          <w:szCs w:val="24"/>
          <w:shd w:val="solid" w:color="FFFFFF" w:fill="FFFFFF"/>
        </w:rPr>
        <w:t xml:space="preserve">Відповідно до п. 44 Особливостей, </w:t>
      </w:r>
      <w:r>
        <w:rPr>
          <w:rFonts w:ascii="Times New Roman" w:hAnsi="Times New Roman"/>
          <w:color w:val="000000"/>
          <w:sz w:val="24"/>
          <w:szCs w:val="24"/>
          <w:shd w:val="solid" w:color="FFFFFF"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B3F9F" w:rsidRDefault="008B3F9F" w:rsidP="008B3F9F">
      <w:pPr>
        <w:ind w:firstLine="567"/>
        <w:jc w:val="both"/>
        <w:rPr>
          <w:rFonts w:ascii="Times New Roman" w:hAnsi="Times New Roman"/>
          <w:color w:val="000000"/>
          <w:sz w:val="24"/>
          <w:szCs w:val="24"/>
          <w:shd w:val="solid" w:color="FFFFFF" w:fill="FFFFFF"/>
        </w:rPr>
      </w:pPr>
      <w:r>
        <w:rPr>
          <w:rFonts w:ascii="Times New Roman" w:hAnsi="Times New Roman"/>
          <w:b/>
          <w:bCs/>
          <w:color w:val="000000"/>
          <w:sz w:val="24"/>
          <w:szCs w:val="24"/>
          <w:shd w:val="solid" w:color="FFFFFF" w:fill="FFFFFF"/>
        </w:rPr>
        <w:t>Переможець</w:t>
      </w:r>
      <w:r>
        <w:rPr>
          <w:rFonts w:ascii="Times New Roman" w:hAnsi="Times New Roman"/>
          <w:color w:val="000000"/>
          <w:sz w:val="24"/>
          <w:szCs w:val="24"/>
          <w:shd w:val="solid" w:color="FFFFFF" w:fill="FFFFFF"/>
        </w:rPr>
        <w:t xml:space="preserve"> процедури закупівлі </w:t>
      </w:r>
      <w:r>
        <w:rPr>
          <w:rFonts w:ascii="Times New Roman" w:hAnsi="Times New Roman"/>
          <w:b/>
          <w:bCs/>
          <w:color w:val="000000"/>
          <w:sz w:val="24"/>
          <w:szCs w:val="24"/>
          <w:shd w:val="solid" w:color="FFFFFF" w:fill="FFFFFF"/>
        </w:rPr>
        <w:t>у строк, що не перевищує чотири дні з дати оприлюднення</w:t>
      </w:r>
      <w:r>
        <w:rPr>
          <w:rFonts w:ascii="Times New Roman" w:hAnsi="Times New Roman"/>
          <w:color w:val="000000"/>
          <w:sz w:val="24"/>
          <w:szCs w:val="24"/>
          <w:shd w:val="solid" w:color="FFFFFF" w:fill="FFFFFF"/>
        </w:rPr>
        <w:t xml:space="preserve"> в електронній системі закупівель повідомлення про намір укласти договір про закупівлю, </w:t>
      </w:r>
      <w:r>
        <w:rPr>
          <w:rFonts w:ascii="Times New Roman" w:hAnsi="Times New Roman"/>
          <w:b/>
          <w:bCs/>
          <w:color w:val="000000"/>
          <w:sz w:val="24"/>
          <w:szCs w:val="24"/>
          <w:shd w:val="solid" w:color="FFFFFF" w:fill="FFFFFF"/>
        </w:rPr>
        <w:t>повинен надати замовнику</w:t>
      </w:r>
      <w:r>
        <w:rPr>
          <w:rFonts w:ascii="Times New Roman" w:hAnsi="Times New Roman"/>
          <w:color w:val="000000"/>
          <w:sz w:val="24"/>
          <w:szCs w:val="24"/>
          <w:shd w:val="solid" w:color="FFFFFF" w:fill="FFFFFF"/>
        </w:rPr>
        <w:t xml:space="preserve"> шляхом оприлюднення в електронній системі закупівель документів, що підтверджують відсутність підстав, визначених </w:t>
      </w:r>
      <w:r>
        <w:rPr>
          <w:rFonts w:ascii="Times New Roman" w:hAnsi="Times New Roman"/>
          <w:b/>
          <w:bCs/>
          <w:color w:val="000000"/>
          <w:sz w:val="24"/>
          <w:szCs w:val="24"/>
          <w:shd w:val="solid" w:color="FFFFFF" w:fill="FFFFFF"/>
        </w:rPr>
        <w:t>пунктами 3, 5, 6 і 12 частини першої та частиною другою статті 17 Закону</w:t>
      </w:r>
      <w:r>
        <w:rPr>
          <w:rFonts w:ascii="Times New Roman" w:hAnsi="Times New Roman"/>
          <w:color w:val="000000"/>
          <w:sz w:val="24"/>
          <w:szCs w:val="24"/>
          <w:shd w:val="solid" w:color="FFFFFF" w:fill="FFFFFF"/>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з особливостями.</w:t>
      </w:r>
    </w:p>
    <w:p w:rsidR="008B3F9F" w:rsidRDefault="008B3F9F" w:rsidP="008B3F9F">
      <w:pPr>
        <w:ind w:firstLine="567"/>
        <w:jc w:val="both"/>
        <w:rPr>
          <w:rFonts w:ascii="Times New Roman" w:hAnsi="Times New Roman"/>
          <w:b/>
          <w:bCs/>
          <w:color w:val="000000"/>
          <w:sz w:val="24"/>
          <w:szCs w:val="24"/>
          <w:shd w:val="solid" w:color="FFFFFF" w:fill="FFFFFF"/>
        </w:rPr>
      </w:pPr>
      <w:r>
        <w:rPr>
          <w:rFonts w:ascii="Times New Roman" w:hAnsi="Times New Roman"/>
          <w:b/>
          <w:bCs/>
          <w:color w:val="000000"/>
          <w:sz w:val="24"/>
          <w:szCs w:val="24"/>
          <w:shd w:val="solid" w:color="FFFFFF" w:fill="FFFFFF"/>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A0CC6" w:rsidRDefault="00CA0CC6" w:rsidP="008B3F9F">
      <w:pPr>
        <w:ind w:firstLine="567"/>
        <w:jc w:val="both"/>
        <w:rPr>
          <w:rFonts w:ascii="Times New Roman" w:hAnsi="Times New Roman"/>
          <w:color w:val="000000"/>
          <w:sz w:val="24"/>
          <w:szCs w:val="24"/>
          <w:shd w:val="solid" w:color="FFFFFF" w:fill="FFFFFF"/>
        </w:rPr>
      </w:pPr>
      <w:r w:rsidRPr="00CA0CC6">
        <w:rPr>
          <w:rFonts w:ascii="Times New Roman" w:hAnsi="Times New Roman"/>
          <w:color w:val="000000"/>
          <w:sz w:val="24"/>
          <w:szCs w:val="24"/>
          <w:shd w:val="solid" w:color="FFFFFF" w:fill="FFFFFF"/>
        </w:rPr>
        <w:t xml:space="preserve">Самостійне декларування відсутності підстав, визначених статтею 17 Закону (крім пункту 13 частини першої статті 17 Закону), здійснюється в електронній системі закупівель шляхом заповнення електронних форм з окремими полями, а у разі відсутності/доступності відповідних полів, випадках, передбачених надає інформацію - у формі довідки (зведеної довідки,) в довільній формі, зміст якої(их) підтверджує відсутність відповідних підстав. </w:t>
      </w:r>
    </w:p>
    <w:p w:rsidR="00CA0CC6" w:rsidRPr="00CA0CC6" w:rsidRDefault="00CA0CC6" w:rsidP="008B3F9F">
      <w:pPr>
        <w:ind w:firstLine="567"/>
        <w:jc w:val="both"/>
        <w:rPr>
          <w:rFonts w:ascii="Times New Roman" w:hAnsi="Times New Roman"/>
          <w:color w:val="000000"/>
          <w:sz w:val="24"/>
          <w:szCs w:val="24"/>
          <w:shd w:val="solid" w:color="FFFFFF" w:fill="FFFFFF"/>
        </w:rPr>
      </w:pPr>
      <w:r w:rsidRPr="00CA0CC6">
        <w:rPr>
          <w:rFonts w:ascii="Times New Roman" w:hAnsi="Times New Roman"/>
          <w:color w:val="000000"/>
          <w:sz w:val="24"/>
          <w:szCs w:val="24"/>
          <w:shd w:val="solid" w:color="FFFFFF" w:fill="FFFFFF"/>
        </w:rPr>
        <w:t>Спосіб документального підтвердження згідно із законодавством щодо відсутності підстав, передбачених пунктами 3, 5, 6, 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B3F9F" w:rsidRDefault="008B3F9F" w:rsidP="008B3F9F">
      <w:pPr>
        <w:ind w:firstLine="567"/>
        <w:jc w:val="both"/>
        <w:rPr>
          <w:rFonts w:ascii="Times New Roman" w:hAnsi="Times New Roman"/>
          <w:color w:val="000000"/>
          <w:sz w:val="26"/>
          <w:szCs w:val="26"/>
          <w:shd w:val="solid" w:color="FFFFFF" w:fill="FFFFFF"/>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172"/>
        <w:gridCol w:w="3774"/>
      </w:tblGrid>
      <w:tr w:rsidR="008B3F9F" w:rsidTr="008B3F9F">
        <w:tc>
          <w:tcPr>
            <w:tcW w:w="3573"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iCs/>
              </w:rPr>
              <w:t xml:space="preserve">Відповідно до ч. 1 статті 17 Закону, Замовник приймає рішення про відмову учасникові в участі у процедурі закупівлі та зобов’язаний відхилити тендерну </w:t>
            </w:r>
            <w:r>
              <w:rPr>
                <w:rFonts w:ascii="Times New Roman" w:hAnsi="Times New Roman" w:cs="Times New Roman"/>
                <w:b/>
                <w:bCs/>
                <w:iCs/>
              </w:rPr>
              <w:lastRenderedPageBreak/>
              <w:t>пропозицію учасника у випадках, наведених нижче:</w:t>
            </w:r>
          </w:p>
        </w:tc>
        <w:tc>
          <w:tcPr>
            <w:tcW w:w="3172"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iCs/>
                <w:u w:val="single"/>
              </w:rPr>
              <w:lastRenderedPageBreak/>
              <w:t>Учасник</w:t>
            </w:r>
            <w:r>
              <w:rPr>
                <w:rFonts w:ascii="Times New Roman" w:hAnsi="Times New Roman" w:cs="Times New Roman"/>
                <w:b/>
                <w:bCs/>
                <w:iCs/>
              </w:rPr>
              <w:t xml:space="preserve"> на виконання вимоги ч. 1 статті 17 Закону повинен надати інформацію, наведену нижче:</w:t>
            </w:r>
          </w:p>
        </w:tc>
        <w:tc>
          <w:tcPr>
            <w:tcW w:w="3774"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line="240" w:lineRule="auto"/>
              <w:ind w:right="22"/>
              <w:jc w:val="center"/>
              <w:rPr>
                <w:rFonts w:ascii="Times New Roman" w:hAnsi="Times New Roman" w:cs="Times New Roman"/>
                <w:b/>
                <w:bCs/>
                <w:sz w:val="24"/>
                <w:szCs w:val="24"/>
              </w:rPr>
            </w:pPr>
            <w:r>
              <w:rPr>
                <w:rFonts w:ascii="Times New Roman" w:hAnsi="Times New Roman" w:cs="Times New Roman"/>
                <w:b/>
                <w:bCs/>
                <w:sz w:val="24"/>
                <w:szCs w:val="24"/>
                <w:u w:val="single"/>
              </w:rPr>
              <w:t>Переможець</w:t>
            </w:r>
            <w:r>
              <w:rPr>
                <w:rFonts w:ascii="Times New Roman" w:hAnsi="Times New Roman" w:cs="Times New Roman"/>
                <w:b/>
                <w:bCs/>
                <w:sz w:val="24"/>
                <w:szCs w:val="24"/>
              </w:rPr>
              <w:t xml:space="preserve"> </w:t>
            </w:r>
            <w:r>
              <w:rPr>
                <w:rFonts w:ascii="Times New Roman" w:hAnsi="Times New Roman" w:cs="Times New Roman"/>
                <w:b/>
                <w:bCs/>
                <w:iCs/>
                <w:sz w:val="24"/>
                <w:szCs w:val="24"/>
              </w:rPr>
              <w:t xml:space="preserve">у строк, що не перевищує чотири дні з дати оприлюднення повідомлення про намір укласти договір про закупівлю повинен надати </w:t>
            </w:r>
            <w:r>
              <w:rPr>
                <w:rFonts w:ascii="Times New Roman" w:hAnsi="Times New Roman" w:cs="Times New Roman"/>
                <w:b/>
                <w:bCs/>
                <w:iCs/>
                <w:sz w:val="24"/>
                <w:szCs w:val="24"/>
              </w:rPr>
              <w:lastRenderedPageBreak/>
              <w:t>замовнику шляхом оприлюднення в електронній системі закупівель і</w:t>
            </w:r>
            <w:r>
              <w:rPr>
                <w:rFonts w:ascii="Times New Roman" w:hAnsi="Times New Roman"/>
                <w:b/>
                <w:bCs/>
                <w:sz w:val="24"/>
                <w:szCs w:val="24"/>
                <w:shd w:val="solid" w:color="FFFFFF" w:fill="FFFFFF"/>
              </w:rPr>
              <w:t xml:space="preserve"> </w:t>
            </w:r>
            <w:r>
              <w:rPr>
                <w:rFonts w:ascii="Times New Roman" w:hAnsi="Times New Roman"/>
                <w:b/>
                <w:bCs/>
                <w:color w:val="000000"/>
                <w:sz w:val="24"/>
                <w:szCs w:val="24"/>
                <w:shd w:val="solid" w:color="FFFFFF" w:fill="FFFFFF"/>
              </w:rPr>
              <w:t>документи</w:t>
            </w:r>
            <w:r>
              <w:rPr>
                <w:rFonts w:ascii="Times New Roman" w:hAnsi="Times New Roman" w:cs="Times New Roman"/>
                <w:b/>
                <w:bCs/>
                <w:iCs/>
                <w:sz w:val="24"/>
                <w:szCs w:val="24"/>
              </w:rPr>
              <w:t>, наведені нижче:</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lastRenderedPageBreak/>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B3F9F" w:rsidRDefault="008B3F9F">
            <w:pPr>
              <w:spacing w:after="0" w:line="240" w:lineRule="auto"/>
              <w:jc w:val="center"/>
              <w:rPr>
                <w:rFonts w:ascii="Times New Roman" w:hAnsi="Times New Roman" w:cs="Times New Roman"/>
              </w:rPr>
            </w:pPr>
            <w:r>
              <w:rPr>
                <w:rFonts w:ascii="Times New Roman" w:hAnsi="Times New Roman" w:cs="Times New Roman"/>
                <w:b/>
                <w:bCs/>
              </w:rPr>
              <w:t>(пункт 1 ч. 1 ст. 17 Закону)</w:t>
            </w:r>
          </w:p>
        </w:tc>
        <w:tc>
          <w:tcPr>
            <w:tcW w:w="3172"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p w:rsidR="008B3F9F" w:rsidRDefault="008B3F9F">
            <w:pPr>
              <w:spacing w:after="0" w:line="240" w:lineRule="auto"/>
              <w:jc w:val="center"/>
              <w:rPr>
                <w:rFonts w:ascii="Times New Roman" w:hAnsi="Times New Roman" w:cs="Times New Roman"/>
              </w:rPr>
            </w:pPr>
          </w:p>
        </w:tc>
        <w:tc>
          <w:tcPr>
            <w:tcW w:w="377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p w:rsidR="008B3F9F" w:rsidRDefault="008B3F9F">
            <w:pPr>
              <w:spacing w:after="0" w:line="240" w:lineRule="auto"/>
              <w:jc w:val="center"/>
              <w:rPr>
                <w:rFonts w:ascii="Times New Roman" w:hAnsi="Times New Roman" w:cs="Times New Roman"/>
              </w:rPr>
            </w:pP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rPr>
              <w:t xml:space="preserve">Відомості </w:t>
            </w:r>
            <w:r>
              <w:rPr>
                <w:rFonts w:ascii="Times New Roman" w:hAnsi="Times New Roman" w:cs="Times New Roman"/>
                <w:b/>
                <w:bCs/>
                <w:u w:val="single"/>
              </w:rPr>
              <w:t>про юридичну особу,</w:t>
            </w:r>
            <w:r>
              <w:rPr>
                <w:rFonts w:ascii="Times New Roman" w:hAnsi="Times New Roman" w:cs="Times New Roman"/>
                <w:b/>
                <w:bCs/>
              </w:rPr>
              <w:t xml:space="preserve"> </w:t>
            </w:r>
            <w:r>
              <w:rPr>
                <w:rFonts w:ascii="Times New Roman" w:hAnsi="Times New Roman" w:cs="Times New Roman"/>
              </w:rPr>
              <w:t>яка є учасником або учасником попередньої кваліфікації, внесено до Єдиного державного реєстру осіб, які вчинили корупційні або пов’язані з корупцією правопорушення</w:t>
            </w:r>
          </w:p>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rPr>
              <w:t>(пункт 2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b/>
              </w:rPr>
            </w:pPr>
            <w:r>
              <w:rPr>
                <w:rFonts w:ascii="Times New Roman" w:hAnsi="Times New Roman"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bCs/>
              </w:rPr>
              <w:t>(пункт 3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both"/>
              <w:rPr>
                <w:rFonts w:ascii="Times New Roman" w:hAnsi="Times New Roman" w:cs="Times New Roman"/>
                <w:b/>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both"/>
              <w:rPr>
                <w:rFonts w:ascii="Times New Roman" w:hAnsi="Times New Roman" w:cs="Times New Roman"/>
                <w:b/>
              </w:rPr>
            </w:pPr>
            <w:r>
              <w:rPr>
                <w:rFonts w:ascii="Times New Roman" w:hAnsi="Times New Roman" w:cs="Times New Roman"/>
              </w:rPr>
              <w:t xml:space="preserve">У разі, якщо на дату подання документів переможця Єдиний державний реєстр осіб, які вчинили корупційні або пов’язані з корупцією правопорушення не працює, переможець процедури закупівлі має надати </w:t>
            </w:r>
            <w:r>
              <w:rPr>
                <w:rFonts w:ascii="Times New Roman" w:hAnsi="Times New Roman" w:cs="Times New Roman"/>
                <w:b/>
                <w:bCs/>
              </w:rPr>
              <w:t>витяг або довідку з Єдиного державного реєстру осіб, які вчинили корупційні правопорушення</w:t>
            </w:r>
            <w:r>
              <w:rPr>
                <w:rFonts w:ascii="Times New Roman" w:hAnsi="Times New Roman" w:cs="Times New Roman"/>
              </w:rPr>
              <w:t xml:space="preserve">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8B3F9F" w:rsidTr="00713117">
        <w:trPr>
          <w:trHeight w:val="3392"/>
        </w:trPr>
        <w:tc>
          <w:tcPr>
            <w:tcW w:w="3573"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rPr>
              <w:lastRenderedPageBreak/>
              <w:t xml:space="preserve">Суб’єкт господарювання (учасник) протягом останніх трьох років було притягувався до відповідальності за порушення, передбачене пунктом 4 частини другої статті 6, пунктом 1 статті 50 </w:t>
            </w:r>
            <w:r>
              <w:rPr>
                <w:rFonts w:ascii="Times New Roman" w:hAnsi="Times New Roman" w:cs="Times New Roman"/>
                <w:u w:val="single"/>
              </w:rPr>
              <w:t>Закону України «Про захист економічної конкуренції»</w:t>
            </w:r>
            <w:r>
              <w:rPr>
                <w:rFonts w:ascii="Times New Roman" w:hAnsi="Times New Roman" w:cs="Times New Roman"/>
              </w:rPr>
              <w:t>, у вигляді вчинення антиконкурентних узгоджених дій, які стосуються спотворення результатів тендерів</w:t>
            </w:r>
          </w:p>
          <w:p w:rsidR="008B3F9F" w:rsidRDefault="008B3F9F">
            <w:pPr>
              <w:spacing w:line="240" w:lineRule="auto"/>
              <w:ind w:right="22"/>
              <w:jc w:val="center"/>
              <w:rPr>
                <w:rFonts w:ascii="Times New Roman" w:hAnsi="Times New Roman" w:cs="Times New Roman"/>
                <w:b/>
              </w:rPr>
            </w:pPr>
            <w:r>
              <w:rPr>
                <w:rFonts w:ascii="Times New Roman" w:hAnsi="Times New Roman" w:cs="Times New Roman"/>
                <w:b/>
                <w:bCs/>
              </w:rPr>
              <w:t>(пункт 4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tcPr>
          <w:p w:rsidR="008B3F9F" w:rsidRPr="008B3F9F" w:rsidRDefault="008B3F9F" w:rsidP="00713117">
            <w:pPr>
              <w:pStyle w:val="a6"/>
              <w:spacing w:line="256" w:lineRule="auto"/>
              <w:jc w:val="left"/>
              <w:rPr>
                <w:rFonts w:ascii="Times New Roman" w:hAnsi="Times New Roman" w:cs="Times New Roman"/>
                <w:color w:val="000000"/>
                <w:lang w:val="ru-RU"/>
              </w:rPr>
            </w:pPr>
            <w:r w:rsidRPr="008B3F9F">
              <w:rPr>
                <w:rFonts w:ascii="Times New Roman" w:hAnsi="Times New Roman" w:cs="Times New Roman"/>
                <w:color w:val="000000"/>
                <w:lang w:val="ru-RU"/>
              </w:rPr>
              <w:t>Підтвердження не вимагається.</w:t>
            </w:r>
          </w:p>
          <w:p w:rsidR="008B3F9F" w:rsidRPr="008B3F9F" w:rsidRDefault="008B3F9F" w:rsidP="00713117">
            <w:pPr>
              <w:pStyle w:val="a6"/>
              <w:spacing w:line="256" w:lineRule="auto"/>
              <w:jc w:val="left"/>
              <w:rPr>
                <w:rFonts w:ascii="Times New Roman" w:hAnsi="Times New Roman" w:cs="Times New Roman"/>
                <w:lang w:val="ru-RU"/>
              </w:rPr>
            </w:pPr>
            <w:r w:rsidRPr="008B3F9F">
              <w:rPr>
                <w:rFonts w:ascii="Times New Roman" w:hAnsi="Times New Roman" w:cs="Times New Roman"/>
                <w:color w:val="000000"/>
                <w:lang w:val="ru-RU"/>
              </w:rPr>
              <w:t>Перевіряється безпосередньо замовником у Зведених відомостях про рішення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w:t>
            </w:r>
          </w:p>
          <w:p w:rsidR="008B3F9F" w:rsidRDefault="008B3F9F" w:rsidP="00713117">
            <w:pPr>
              <w:spacing w:line="240" w:lineRule="auto"/>
              <w:ind w:right="22"/>
              <w:rPr>
                <w:rFonts w:ascii="Times New Roman" w:hAnsi="Times New Roman" w:cs="Times New Roman"/>
                <w:b/>
              </w:rPr>
            </w:pPr>
            <w:r>
              <w:rPr>
                <w:rFonts w:ascii="Times New Roman" w:hAnsi="Times New Roman" w:cs="Times New Roman"/>
              </w:rPr>
              <w:t>(</w:t>
            </w:r>
            <w:hyperlink r:id="rId5" w:history="1">
              <w:r>
                <w:rPr>
                  <w:rStyle w:val="a3"/>
                  <w:rFonts w:ascii="Times New Roman" w:hAnsi="Times New Roman" w:cs="Times New Roman"/>
                </w:rPr>
                <w:t>https://amcu.gov.ua/timeline?&amp;t</w:t>
              </w:r>
            </w:hyperlink>
            <w:r>
              <w:rPr>
                <w:rFonts w:ascii="Times New Roman" w:hAnsi="Times New Roman" w:cs="Times New Roman"/>
              </w:rPr>
              <w:t xml:space="preserve"> ype=posts&amp;category_id=18)</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3 якої не знято або не погашено у встановленому законом порядку;</w:t>
            </w:r>
          </w:p>
          <w:p w:rsidR="008B3F9F" w:rsidRDefault="008B3F9F">
            <w:pPr>
              <w:pStyle w:val="a6"/>
              <w:spacing w:line="256" w:lineRule="auto"/>
              <w:rPr>
                <w:rFonts w:ascii="Times New Roman" w:hAnsi="Times New Roman" w:cs="Times New Roman"/>
              </w:rPr>
            </w:pPr>
            <w:r>
              <w:rPr>
                <w:rFonts w:ascii="Times New Roman" w:hAnsi="Times New Roman" w:cs="Times New Roman"/>
                <w:b/>
                <w:bCs/>
                <w:color w:val="000000"/>
              </w:rPr>
              <w:t xml:space="preserve">(пункт 5 ч. 1 ст. </w:t>
            </w:r>
            <w:r>
              <w:rPr>
                <w:rFonts w:ascii="Times New Roman" w:hAnsi="Times New Roman" w:cs="Times New Roman"/>
                <w:b/>
                <w:bCs/>
              </w:rPr>
              <w:t>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lang w:val="uk-UA"/>
              </w:rPr>
            </w:pPr>
            <w:r w:rsidRPr="008B3F9F">
              <w:rPr>
                <w:rFonts w:ascii="Times New Roman" w:hAnsi="Times New Roman" w:cs="Times New Roman"/>
                <w:b/>
                <w:bCs/>
                <w:color w:val="000000"/>
                <w:lang w:val="uk-UA"/>
              </w:rPr>
              <w:t xml:space="preserve">Витяг про притягнення особи до кримінальної відповідальності, відсутності/наявності  судимості, </w:t>
            </w:r>
            <w:r w:rsidRPr="008B3F9F">
              <w:rPr>
                <w:rFonts w:ascii="Times New Roman" w:hAnsi="Times New Roman" w:cs="Times New Roman"/>
                <w:color w:val="000000"/>
                <w:lang w:val="uk-UA"/>
              </w:rPr>
              <w:t>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(ФОП).</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3 якої не знято або не погашено у встановленому законом порядку;</w:t>
            </w:r>
          </w:p>
          <w:p w:rsidR="008B3F9F" w:rsidRDefault="008B3F9F">
            <w:pPr>
              <w:pStyle w:val="a6"/>
              <w:spacing w:line="256" w:lineRule="auto"/>
              <w:rPr>
                <w:rFonts w:ascii="Times New Roman" w:hAnsi="Times New Roman" w:cs="Times New Roman"/>
              </w:rPr>
            </w:pPr>
            <w:r>
              <w:rPr>
                <w:rFonts w:ascii="Times New Roman" w:hAnsi="Times New Roman" w:cs="Times New Roman"/>
                <w:b/>
                <w:bCs/>
                <w:color w:val="000000"/>
              </w:rPr>
              <w:t xml:space="preserve">(пункт 6 ч. 1 ст. </w:t>
            </w:r>
            <w:r>
              <w:rPr>
                <w:rFonts w:ascii="Times New Roman" w:hAnsi="Times New Roman" w:cs="Times New Roman"/>
                <w:b/>
                <w:bCs/>
              </w:rPr>
              <w:t>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b/>
                <w:bCs/>
                <w:color w:val="000000"/>
                <w:lang w:val="uk-UA"/>
              </w:rPr>
              <w:t xml:space="preserve">Витяг про притягнення особи до кримінальної відповідальності, відсутності/наявності  судимості, </w:t>
            </w:r>
            <w:r w:rsidRPr="008B3F9F">
              <w:rPr>
                <w:rFonts w:ascii="Times New Roman" w:hAnsi="Times New Roman" w:cs="Times New Roman"/>
                <w:color w:val="000000"/>
                <w:lang w:val="uk-UA"/>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(службова особа). </w:t>
            </w:r>
            <w:r w:rsidRPr="008B3F9F">
              <w:rPr>
                <w:rFonts w:ascii="Times New Roman" w:hAnsi="Times New Roman" w:cs="Times New Roman"/>
                <w:color w:val="000000"/>
                <w:lang w:val="ru-RU"/>
              </w:rPr>
              <w:t>Якщо учасником (переможцем) уповноважено різних осіб підписувати тендерну пропозицію та підписувати договір про закупівлю, то даний документ необхідно надати на цих осіб.</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w:t>
            </w:r>
            <w:r>
              <w:rPr>
                <w:rFonts w:ascii="Times New Roman" w:hAnsi="Times New Roman" w:cs="Times New Roman"/>
                <w:color w:val="000000"/>
              </w:rPr>
              <w:lastRenderedPageBreak/>
              <w:t>уповноваженою особою (особами), та/або з керівником замовника</w:t>
            </w:r>
          </w:p>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(пункт 6 ч. 1 ст. 17 Закону)</w:t>
            </w:r>
          </w:p>
        </w:tc>
        <w:tc>
          <w:tcPr>
            <w:tcW w:w="3172"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Підтвердження не вимагається.</w:t>
            </w:r>
          </w:p>
          <w:p w:rsidR="008B3F9F" w:rsidRDefault="008B3F9F">
            <w:pPr>
              <w:spacing w:after="0" w:line="240" w:lineRule="auto"/>
              <w:jc w:val="center"/>
              <w:rPr>
                <w:rFonts w:ascii="Times New Roman" w:hAnsi="Times New Roman" w:cs="Times New Roman"/>
                <w:color w:val="000000"/>
              </w:rPr>
            </w:pPr>
          </w:p>
        </w:tc>
        <w:tc>
          <w:tcPr>
            <w:tcW w:w="377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p w:rsidR="008B3F9F" w:rsidRDefault="008B3F9F">
            <w:pPr>
              <w:pStyle w:val="1"/>
              <w:spacing w:before="0" w:line="256" w:lineRule="auto"/>
              <w:ind w:left="2" w:hanging="2"/>
              <w:jc w:val="center"/>
              <w:rPr>
                <w:rFonts w:ascii="Times New Roman" w:eastAsiaTheme="minorHAnsi" w:hAnsi="Times New Roman" w:cs="Times New Roman"/>
                <w:b w:val="0"/>
                <w:color w:val="000000"/>
                <w:sz w:val="22"/>
                <w:szCs w:val="22"/>
                <w:lang w:eastAsia="en-US"/>
              </w:rPr>
            </w:pP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Учасник процедури закупівлі визнаний у встановленому законом порядку банкрутом та стосовно нього відкрита ліквідаційна процедура</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t>(пункт 8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Підтвердження не вимагається</w:t>
            </w:r>
            <w:r>
              <w:rPr>
                <w:rFonts w:ascii="Times New Roman" w:hAnsi="Times New Roman" w:cs="Times New Roman"/>
                <w:color w:val="000000"/>
              </w:rPr>
              <w:t>.</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UA"/>
              </w:rPr>
            </w:pPr>
            <w:r w:rsidRPr="008B3F9F">
              <w:rPr>
                <w:rFonts w:ascii="Times New Roman" w:hAnsi="Times New Roman" w:cs="Times New Roman"/>
                <w:color w:val="000000"/>
                <w:lang w:val="ru-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t>(пункт 9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rPr>
            </w:pPr>
            <w:r>
              <w:rPr>
                <w:rFonts w:ascii="Times New Roman" w:hAnsi="Times New Roman" w:cs="Times New Roma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pStyle w:val="a6"/>
              <w:spacing w:line="256" w:lineRule="auto"/>
              <w:rPr>
                <w:rFonts w:ascii="Times New Roman" w:hAnsi="Times New Roman" w:cs="Times New Roman"/>
              </w:rPr>
            </w:pPr>
            <w:r>
              <w:rPr>
                <w:rFonts w:ascii="Times New Roman" w:hAnsi="Times New Roman" w:cs="Times New Roman"/>
              </w:rPr>
              <w:t>Підтвердження не вимагається</w:t>
            </w:r>
            <w:r>
              <w:rPr>
                <w:rFonts w:ascii="Times New Roman" w:hAnsi="Times New Roman" w:cs="Times New Roman"/>
                <w:color w:val="000000"/>
              </w:rPr>
              <w:t>.</w:t>
            </w:r>
          </w:p>
        </w:tc>
      </w:tr>
      <w:tr w:rsidR="008B3F9F" w:rsidTr="008B3F9F">
        <w:tc>
          <w:tcPr>
            <w:tcW w:w="3573" w:type="dxa"/>
            <w:tcBorders>
              <w:top w:val="single" w:sz="4" w:space="0" w:color="auto"/>
              <w:left w:val="single" w:sz="4" w:space="0" w:color="auto"/>
              <w:bottom w:val="single" w:sz="4" w:space="0" w:color="auto"/>
              <w:right w:val="single" w:sz="4" w:space="0" w:color="auto"/>
            </w:tcBorders>
            <w:vAlign w:val="center"/>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b/>
                <w:bCs/>
                <w:color w:val="000000"/>
              </w:rPr>
              <w:t>(пункт 10 ч. 1 ст. 17 Закону)</w:t>
            </w:r>
          </w:p>
        </w:tc>
        <w:tc>
          <w:tcPr>
            <w:tcW w:w="3172"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B3F9F" w:rsidRDefault="008B3F9F">
            <w:pPr>
              <w:spacing w:after="0" w:line="240" w:lineRule="auto"/>
              <w:jc w:val="center"/>
              <w:rPr>
                <w:rFonts w:ascii="Times New Roman" w:hAnsi="Times New Roman" w:cs="Times New Roman"/>
                <w:color w:val="000000"/>
              </w:rPr>
            </w:pPr>
          </w:p>
        </w:tc>
        <w:tc>
          <w:tcPr>
            <w:tcW w:w="3774" w:type="dxa"/>
            <w:tcBorders>
              <w:top w:val="single" w:sz="4" w:space="0" w:color="auto"/>
              <w:left w:val="single" w:sz="4" w:space="0" w:color="auto"/>
              <w:bottom w:val="single" w:sz="4" w:space="0" w:color="auto"/>
              <w:right w:val="single" w:sz="4" w:space="0" w:color="auto"/>
            </w:tcBorders>
            <w:vAlign w:val="center"/>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p w:rsidR="008B3F9F" w:rsidRDefault="008B3F9F">
            <w:pPr>
              <w:spacing w:after="0" w:line="240" w:lineRule="auto"/>
              <w:jc w:val="center"/>
              <w:rPr>
                <w:rFonts w:ascii="Times New Roman" w:hAnsi="Times New Roman" w:cs="Times New Roman"/>
                <w:color w:val="000000"/>
              </w:rPr>
            </w:pP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8B3F9F">
              <w:rPr>
                <w:rFonts w:ascii="Times New Roman" w:hAnsi="Times New Roman" w:cs="Times New Roman"/>
                <w:b/>
                <w:bCs/>
                <w:color w:val="000000"/>
                <w:lang w:val="ru-RU"/>
              </w:rPr>
              <w:t>(пункт 11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Підтвердження не вимагається.</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ru-RU"/>
              </w:rPr>
            </w:pPr>
            <w:r w:rsidRPr="008B3F9F">
              <w:rPr>
                <w:rFonts w:ascii="Times New Roman" w:hAnsi="Times New Roman" w:cs="Times New Roman"/>
                <w:color w:val="000000"/>
                <w:lang w:val="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8B3F9F">
              <w:rPr>
                <w:rFonts w:ascii="Times New Roman" w:hAnsi="Times New Roman" w:cs="Times New Roman"/>
                <w:color w:val="000000"/>
                <w:lang w:val="ru-RU"/>
              </w:rPr>
              <w:lastRenderedPageBreak/>
              <w:t xml:space="preserve">будь-якими формами торгівлі людьми </w:t>
            </w:r>
            <w:r w:rsidRPr="008B3F9F">
              <w:rPr>
                <w:rFonts w:ascii="Times New Roman" w:hAnsi="Times New Roman" w:cs="Times New Roman"/>
                <w:b/>
                <w:bCs/>
                <w:color w:val="000000"/>
                <w:lang w:val="ru-RU"/>
              </w:rPr>
              <w:t>(пункт 12 ч. 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spacing w:line="240" w:lineRule="auto"/>
              <w:ind w:right="22"/>
              <w:jc w:val="center"/>
              <w:rPr>
                <w:rFonts w:ascii="Times New Roman" w:hAnsi="Times New Roman" w:cs="Times New Roman"/>
              </w:rPr>
            </w:pPr>
            <w:r>
              <w:rPr>
                <w:rFonts w:ascii="Times New Roman" w:hAnsi="Times New Roman" w:cs="Times New Roman"/>
                <w:color w:val="00000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774"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color w:val="000000"/>
                <w:lang w:val="uk-UA"/>
              </w:rPr>
            </w:pPr>
            <w:r w:rsidRPr="008B3F9F">
              <w:rPr>
                <w:rFonts w:ascii="Times New Roman" w:hAnsi="Times New Roman" w:cs="Times New Roman"/>
                <w:b/>
                <w:bCs/>
                <w:color w:val="000000"/>
                <w:lang w:val="uk-UA"/>
              </w:rPr>
              <w:t>Витяг про притягнення особи до кримінальної відповідальності, відсутності/наявності  судимості,</w:t>
            </w:r>
            <w:r w:rsidRPr="008B3F9F">
              <w:rPr>
                <w:rFonts w:ascii="Times New Roman" w:hAnsi="Times New Roman" w:cs="Times New Roman"/>
                <w:color w:val="00000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8B3F9F">
              <w:rPr>
                <w:rFonts w:ascii="Times New Roman" w:hAnsi="Times New Roman" w:cs="Times New Roman"/>
                <w:color w:val="000000"/>
                <w:lang w:val="uk-UA"/>
              </w:rPr>
              <w:lastRenderedPageBreak/>
              <w:t>учасником процедури закупівлі (службова особа).</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a6"/>
              <w:spacing w:line="256" w:lineRule="auto"/>
              <w:rPr>
                <w:rFonts w:ascii="Times New Roman" w:hAnsi="Times New Roman" w:cs="Times New Roman"/>
                <w:lang w:val="ru-UA"/>
              </w:rPr>
            </w:pPr>
            <w:r w:rsidRPr="008B3F9F">
              <w:rPr>
                <w:rFonts w:ascii="Times New Roman" w:hAnsi="Times New Roman" w:cs="Times New Roman"/>
                <w:color w:val="000000"/>
                <w:lang w:val="ru-UA"/>
              </w:rPr>
              <w:lastRenderedPageBreak/>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B3F9F" w:rsidRDefault="008B3F9F">
            <w:pPr>
              <w:pStyle w:val="a6"/>
              <w:spacing w:line="256" w:lineRule="auto"/>
              <w:rPr>
                <w:rFonts w:ascii="Times New Roman" w:hAnsi="Times New Roman" w:cs="Times New Roman"/>
                <w:color w:val="000000"/>
              </w:rPr>
            </w:pPr>
            <w:r>
              <w:rPr>
                <w:rFonts w:ascii="Times New Roman" w:hAnsi="Times New Roman" w:cs="Times New Roman"/>
                <w:b/>
                <w:bCs/>
                <w:color w:val="000000"/>
              </w:rPr>
              <w:t>(пункт 13 ч.1 ст. 17 Закону)</w:t>
            </w:r>
          </w:p>
        </w:tc>
        <w:tc>
          <w:tcPr>
            <w:tcW w:w="3172" w:type="dxa"/>
            <w:tcBorders>
              <w:top w:val="single" w:sz="4" w:space="0" w:color="auto"/>
              <w:left w:val="single" w:sz="4" w:space="0" w:color="auto"/>
              <w:bottom w:val="single" w:sz="4" w:space="0" w:color="auto"/>
              <w:right w:val="single" w:sz="4" w:space="0" w:color="auto"/>
            </w:tcBorders>
            <w:hideMark/>
          </w:tcPr>
          <w:p w:rsidR="008B3F9F" w:rsidRDefault="008B3F9F">
            <w:pPr>
              <w:jc w:val="center"/>
              <w:rPr>
                <w:rFonts w:ascii="Times New Roman" w:hAnsi="Times New Roman"/>
                <w:color w:val="000000"/>
                <w:shd w:val="solid" w:color="FFFFFF" w:fill="FFFFFF"/>
              </w:rPr>
            </w:pPr>
            <w:r>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c>
          <w:tcPr>
            <w:tcW w:w="3774" w:type="dxa"/>
            <w:tcBorders>
              <w:top w:val="single" w:sz="4" w:space="0" w:color="auto"/>
              <w:left w:val="single" w:sz="4" w:space="0" w:color="auto"/>
              <w:bottom w:val="single" w:sz="4" w:space="0" w:color="auto"/>
              <w:right w:val="single" w:sz="4" w:space="0" w:color="auto"/>
            </w:tcBorders>
            <w:hideMark/>
          </w:tcPr>
          <w:p w:rsidR="008B3F9F" w:rsidRDefault="008B3F9F">
            <w:pPr>
              <w:jc w:val="center"/>
              <w:rPr>
                <w:rFonts w:ascii="Times New Roman" w:hAnsi="Times New Roman"/>
                <w:color w:val="000000"/>
                <w:shd w:val="solid" w:color="FFFFFF" w:fill="FFFFFF"/>
              </w:rPr>
            </w:pPr>
            <w:r>
              <w:rPr>
                <w:rFonts w:ascii="Times New Roman" w:hAnsi="Times New Roman"/>
                <w:color w:val="000000"/>
                <w:shd w:val="solid" w:color="FFFFFF"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8B3F9F" w:rsidTr="008B3F9F">
        <w:tc>
          <w:tcPr>
            <w:tcW w:w="3573" w:type="dxa"/>
            <w:tcBorders>
              <w:top w:val="single" w:sz="4" w:space="0" w:color="auto"/>
              <w:left w:val="single" w:sz="4" w:space="0" w:color="auto"/>
              <w:bottom w:val="single" w:sz="4" w:space="0" w:color="auto"/>
              <w:right w:val="single" w:sz="4" w:space="0" w:color="auto"/>
            </w:tcBorders>
            <w:hideMark/>
          </w:tcPr>
          <w:p w:rsidR="008B3F9F" w:rsidRPr="008B3F9F" w:rsidRDefault="008B3F9F">
            <w:pPr>
              <w:pStyle w:val="11"/>
              <w:spacing w:line="256" w:lineRule="auto"/>
              <w:rPr>
                <w:color w:val="000000"/>
                <w:lang w:val="ru-RU"/>
              </w:rPr>
            </w:pPr>
            <w:r w:rsidRPr="008B3F9F">
              <w:rPr>
                <w:b/>
                <w:bCs/>
                <w:color w:val="000000"/>
                <w:lang w:val="ru-RU"/>
              </w:rPr>
              <w:t>Відповідно до ч. 2 статті 17 Закону, Замовник може прийняти рішення про відмову учаснику в участі у процедурі закупівлі та може відхилити тендерну пропозицію учасника у разі:</w:t>
            </w:r>
            <w:r w:rsidRPr="008B3F9F">
              <w:rPr>
                <w:color w:val="000000"/>
                <w:lang w:val="ru-RU"/>
              </w:rPr>
              <w:t xml:space="preserve"> </w:t>
            </w:r>
          </w:p>
          <w:p w:rsidR="008B3F9F" w:rsidRPr="008B3F9F" w:rsidRDefault="008B3F9F">
            <w:pPr>
              <w:pStyle w:val="11"/>
              <w:spacing w:after="0" w:line="256" w:lineRule="auto"/>
              <w:rPr>
                <w:lang w:val="ru-RU"/>
              </w:rPr>
            </w:pPr>
            <w:r w:rsidRPr="008B3F9F">
              <w:rPr>
                <w:color w:val="00000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w:t>
            </w:r>
            <w:bookmarkStart w:id="0" w:name="bookmark0"/>
            <w:bookmarkEnd w:id="0"/>
            <w:r w:rsidRPr="008B3F9F">
              <w:rPr>
                <w:color w:val="000000"/>
                <w:lang w:val="ru-RU"/>
              </w:rPr>
              <w:t xml:space="preserve"> було застосовано санкції у вигляді штрафів та/або відшкодування збитків - протягом трьох років з дати дострокового розірвання такого договору (частина </w:t>
            </w:r>
            <w:bookmarkStart w:id="1" w:name="bookmark1"/>
            <w:bookmarkEnd w:id="1"/>
            <w:r w:rsidRPr="008B3F9F">
              <w:rPr>
                <w:color w:val="000000"/>
                <w:lang w:val="ru-RU"/>
              </w:rPr>
              <w:t>статті 17 Закону)</w:t>
            </w:r>
          </w:p>
        </w:tc>
        <w:tc>
          <w:tcPr>
            <w:tcW w:w="3172" w:type="dxa"/>
            <w:tcBorders>
              <w:top w:val="single" w:sz="4" w:space="0" w:color="auto"/>
              <w:left w:val="single" w:sz="4" w:space="0" w:color="auto"/>
              <w:bottom w:val="single" w:sz="4" w:space="0" w:color="auto"/>
              <w:right w:val="single" w:sz="4" w:space="0" w:color="auto"/>
            </w:tcBorders>
          </w:tcPr>
          <w:p w:rsidR="008B3F9F" w:rsidRDefault="008B3F9F">
            <w:pPr>
              <w:spacing w:after="0" w:line="240" w:lineRule="auto"/>
              <w:jc w:val="center"/>
              <w:rPr>
                <w:rFonts w:ascii="Times New Roman" w:hAnsi="Times New Roman" w:cs="Times New Roman"/>
                <w:color w:val="000000"/>
              </w:rPr>
            </w:pPr>
            <w:r>
              <w:rPr>
                <w:rFonts w:ascii="Times New Roman" w:hAnsi="Times New Roman" w:cs="Times New Roman"/>
                <w:color w:val="00000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8B3F9F" w:rsidRDefault="008B3F9F">
            <w:pPr>
              <w:spacing w:line="240" w:lineRule="auto"/>
              <w:ind w:right="22"/>
              <w:jc w:val="both"/>
              <w:rPr>
                <w:rFonts w:ascii="Times New Roman" w:hAnsi="Times New Roman" w:cs="Times New Roman"/>
              </w:rPr>
            </w:pPr>
          </w:p>
        </w:tc>
        <w:tc>
          <w:tcPr>
            <w:tcW w:w="3774" w:type="dxa"/>
            <w:tcBorders>
              <w:top w:val="single" w:sz="4" w:space="0" w:color="auto"/>
              <w:left w:val="single" w:sz="4" w:space="0" w:color="auto"/>
              <w:bottom w:val="single" w:sz="4" w:space="0" w:color="auto"/>
              <w:right w:val="single" w:sz="4" w:space="0" w:color="auto"/>
            </w:tcBorders>
          </w:tcPr>
          <w:p w:rsidR="008B3F9F" w:rsidRPr="008B3F9F" w:rsidRDefault="008B3F9F">
            <w:pPr>
              <w:pStyle w:val="11"/>
              <w:spacing w:line="256" w:lineRule="auto"/>
              <w:rPr>
                <w:b/>
                <w:bCs/>
                <w:color w:val="000000"/>
                <w:lang w:val="ru-RU"/>
              </w:rPr>
            </w:pPr>
            <w:r w:rsidRPr="008B3F9F">
              <w:rPr>
                <w:b/>
                <w:bCs/>
                <w:color w:val="000000"/>
                <w:u w:val="single"/>
                <w:lang w:val="ru-RU"/>
              </w:rPr>
              <w:t>Переможець</w:t>
            </w:r>
            <w:r w:rsidRPr="008B3F9F">
              <w:rPr>
                <w:b/>
                <w:bCs/>
                <w:color w:val="000000"/>
                <w:lang w:val="ru-RU"/>
              </w:rPr>
              <w:t xml:space="preserve"> торгів на виконання вимоги ч. 2 статті 17 Закону повинен надати інформацію, наведену нижче </w:t>
            </w:r>
          </w:p>
          <w:p w:rsidR="008B3F9F" w:rsidRPr="008B3F9F" w:rsidRDefault="008B3F9F">
            <w:pPr>
              <w:pStyle w:val="11"/>
              <w:spacing w:after="0" w:line="256" w:lineRule="auto"/>
              <w:rPr>
                <w:color w:val="000000"/>
                <w:lang w:val="ru-RU"/>
              </w:rPr>
            </w:pPr>
            <w:r w:rsidRPr="008B3F9F">
              <w:rPr>
                <w:b/>
                <w:bCs/>
                <w:color w:val="000000"/>
                <w:lang w:val="ru-RU"/>
              </w:rPr>
              <w:t>Довідка в довільній формі</w:t>
            </w:r>
            <w:r w:rsidRPr="008B3F9F">
              <w:rPr>
                <w:color w:val="000000"/>
                <w:lang w:val="ru-RU"/>
              </w:rPr>
              <w:t xml:space="preserve">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w:t>
            </w:r>
          </w:p>
          <w:p w:rsidR="008B3F9F" w:rsidRPr="008B3F9F" w:rsidRDefault="008B3F9F">
            <w:pPr>
              <w:pStyle w:val="11"/>
              <w:spacing w:after="0" w:line="256" w:lineRule="auto"/>
              <w:rPr>
                <w:lang w:val="ru-RU"/>
              </w:rPr>
            </w:pPr>
            <w:r w:rsidRPr="008B3F9F">
              <w:rPr>
                <w:b/>
                <w:bCs/>
                <w:i/>
                <w:iCs/>
                <w:color w:val="000000"/>
                <w:lang w:val="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w:t>
            </w:r>
            <w:r w:rsidRPr="008B3F9F">
              <w:rPr>
                <w:color w:val="000000"/>
                <w:lang w:val="ru-RU"/>
              </w:rPr>
              <w:t>,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8B3F9F" w:rsidRPr="008B3F9F" w:rsidRDefault="008B3F9F">
            <w:pPr>
              <w:pStyle w:val="a6"/>
              <w:spacing w:line="256" w:lineRule="auto"/>
              <w:jc w:val="both"/>
              <w:rPr>
                <w:rFonts w:ascii="Times New Roman" w:hAnsi="Times New Roman" w:cs="Times New Roman"/>
                <w:color w:val="000000"/>
                <w:lang w:val="ru-RU"/>
              </w:rPr>
            </w:pPr>
          </w:p>
        </w:tc>
      </w:tr>
    </w:tbl>
    <w:p w:rsidR="008B3F9F" w:rsidRDefault="008B3F9F" w:rsidP="008B3F9F">
      <w:pPr>
        <w:spacing w:before="120"/>
        <w:ind w:firstLine="567"/>
        <w:jc w:val="both"/>
        <w:rPr>
          <w:rFonts w:ascii="Times New Roman" w:hAnsi="Times New Roman"/>
          <w:i/>
          <w:iCs/>
          <w:color w:val="000000"/>
          <w:shd w:val="solid" w:color="FFFFFF" w:fill="FFFFFF"/>
        </w:rPr>
      </w:pPr>
      <w:r>
        <w:rPr>
          <w:rFonts w:ascii="Times New Roman" w:eastAsia="Times New Roman" w:hAnsi="Times New Roman" w:cs="Times New Roman"/>
          <w:i/>
          <w:iCs/>
          <w:lang w:eastAsia="uk-UA"/>
        </w:rPr>
        <w:t>*</w:t>
      </w:r>
      <w:r>
        <w:rPr>
          <w:rFonts w:ascii="Times New Roman" w:hAnsi="Times New Roman"/>
          <w:i/>
          <w:iCs/>
          <w:shd w:val="solid" w:color="FFFFFF" w:fill="FFFFFF"/>
        </w:rPr>
        <w:t xml:space="preserve"> </w:t>
      </w:r>
      <w:r>
        <w:rPr>
          <w:rFonts w:ascii="Times New Roman" w:hAnsi="Times New Roman"/>
          <w:i/>
          <w:iCs/>
          <w:color w:val="000000"/>
          <w:shd w:val="solid" w:color="FFFFFF" w:fill="FFFFFF"/>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w:t>
      </w:r>
      <w:r>
        <w:rPr>
          <w:rFonts w:ascii="Times New Roman" w:hAnsi="Times New Roman"/>
          <w:i/>
          <w:iCs/>
          <w:color w:val="000000"/>
          <w:shd w:val="solid" w:color="FFFFFF" w:fill="FFFFFF"/>
        </w:rPr>
        <w:lastRenderedPageBreak/>
        <w:t>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128B8" w:rsidRDefault="007046F6" w:rsidP="005128B8">
      <w:pPr>
        <w:shd w:val="clear" w:color="auto" w:fill="FFFFFF"/>
        <w:spacing w:before="240" w:after="0" w:line="240" w:lineRule="auto"/>
        <w:jc w:val="center"/>
        <w:rPr>
          <w:rFonts w:ascii="Times New Roman" w:eastAsia="Times New Roman" w:hAnsi="Times New Roman"/>
          <w:b/>
          <w:bCs/>
          <w:color w:val="000000"/>
          <w:sz w:val="24"/>
          <w:szCs w:val="24"/>
          <w:lang w:eastAsia="ru-RU"/>
        </w:rPr>
      </w:pPr>
      <w:r w:rsidRPr="00145A40">
        <w:rPr>
          <w:rFonts w:ascii="Times New Roman" w:eastAsia="Times New Roman" w:hAnsi="Times New Roman"/>
          <w:b/>
          <w:bCs/>
          <w:color w:val="000000"/>
          <w:sz w:val="24"/>
          <w:szCs w:val="24"/>
          <w:lang w:eastAsia="ru-RU"/>
        </w:rPr>
        <w:t>Інша інформація</w:t>
      </w:r>
      <w:r>
        <w:rPr>
          <w:rFonts w:ascii="Times New Roman" w:eastAsia="Times New Roman" w:hAnsi="Times New Roman"/>
          <w:b/>
          <w:bCs/>
          <w:color w:val="000000"/>
          <w:sz w:val="24"/>
          <w:szCs w:val="24"/>
          <w:lang w:eastAsia="ru-RU"/>
        </w:rPr>
        <w:t xml:space="preserve"> встановлена відповідно до законодавства</w:t>
      </w:r>
      <w:r w:rsidRPr="00145A40">
        <w:rPr>
          <w:rFonts w:ascii="Times New Roman" w:eastAsia="Times New Roman" w:hAnsi="Times New Roman"/>
          <w:b/>
          <w:bCs/>
          <w:color w:val="000000"/>
          <w:sz w:val="24"/>
          <w:szCs w:val="24"/>
          <w:lang w:eastAsia="ru-RU"/>
        </w:rPr>
        <w:t xml:space="preserve"> (для УЧАСНИКІВ - юридичних осіб, фізичних осіб та фізичних осіб-підприємців)</w:t>
      </w:r>
      <w:r w:rsidR="005128B8">
        <w:rPr>
          <w:rFonts w:ascii="Times New Roman" w:eastAsia="Times New Roman" w:hAnsi="Times New Roman"/>
          <w:b/>
          <w:bCs/>
          <w:color w:val="000000"/>
          <w:sz w:val="24"/>
          <w:szCs w:val="24"/>
          <w:lang w:eastAsia="ru-RU"/>
        </w:rPr>
        <w:t>:</w:t>
      </w:r>
    </w:p>
    <w:p w:rsidR="00511F31" w:rsidRPr="00FE2BC4" w:rsidRDefault="00511F31" w:rsidP="005128B8">
      <w:pPr>
        <w:shd w:val="clear" w:color="auto" w:fill="FFFFFF"/>
        <w:spacing w:before="240" w:after="0" w:line="240" w:lineRule="auto"/>
        <w:jc w:val="center"/>
        <w:rPr>
          <w:rFonts w:ascii="Times New Roman" w:eastAsia="Times New Roman" w:hAnsi="Times New Roman"/>
          <w:b/>
          <w:bCs/>
          <w:color w:val="000000"/>
          <w:sz w:val="24"/>
          <w:szCs w:val="24"/>
          <w:lang w:eastAsia="ru-RU"/>
        </w:rPr>
      </w:pPr>
    </w:p>
    <w:tbl>
      <w:tblPr>
        <w:tblW w:w="11254" w:type="dxa"/>
        <w:tblInd w:w="-1281" w:type="dxa"/>
        <w:tblLayout w:type="fixed"/>
        <w:tblLook w:val="0000" w:firstRow="0" w:lastRow="0" w:firstColumn="0" w:lastColumn="0" w:noHBand="0" w:noVBand="0"/>
      </w:tblPr>
      <w:tblGrid>
        <w:gridCol w:w="709"/>
        <w:gridCol w:w="10545"/>
      </w:tblGrid>
      <w:tr w:rsidR="00823311" w:rsidRPr="009244CE" w:rsidTr="00121BDB">
        <w:tc>
          <w:tcPr>
            <w:tcW w:w="709" w:type="dxa"/>
            <w:tcBorders>
              <w:top w:val="single" w:sz="4" w:space="0" w:color="000000"/>
              <w:left w:val="single" w:sz="4" w:space="0" w:color="000000"/>
              <w:bottom w:val="single" w:sz="4" w:space="0" w:color="000000"/>
            </w:tcBorders>
            <w:shd w:val="clear" w:color="auto" w:fill="auto"/>
            <w:vAlign w:val="center"/>
          </w:tcPr>
          <w:p w:rsidR="00823311" w:rsidRPr="00F96EDF" w:rsidRDefault="00823311" w:rsidP="0021224F">
            <w:pPr>
              <w:jc w:val="center"/>
              <w:rPr>
                <w:rFonts w:ascii="Times New Roman" w:hAnsi="Times New Roman" w:cs="Times New Roman"/>
                <w:b/>
                <w:bCs/>
              </w:rPr>
            </w:pPr>
            <w:r w:rsidRPr="00F96EDF">
              <w:rPr>
                <w:rFonts w:ascii="Times New Roman" w:eastAsia="Times New Roman" w:hAnsi="Times New Roman" w:cs="Times New Roman"/>
                <w:b/>
                <w:bCs/>
              </w:rPr>
              <w:t xml:space="preserve">№ </w:t>
            </w:r>
            <w:r w:rsidRPr="00F96EDF">
              <w:rPr>
                <w:rFonts w:ascii="Times New Roman" w:hAnsi="Times New Roman" w:cs="Times New Roman"/>
                <w:b/>
                <w:bCs/>
              </w:rPr>
              <w:t>з/п</w:t>
            </w:r>
          </w:p>
        </w:tc>
        <w:tc>
          <w:tcPr>
            <w:tcW w:w="10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3311" w:rsidRPr="00F96EDF" w:rsidRDefault="00823311" w:rsidP="0021224F">
            <w:pPr>
              <w:jc w:val="center"/>
              <w:rPr>
                <w:rFonts w:ascii="Times New Roman" w:hAnsi="Times New Roman" w:cs="Times New Roman"/>
              </w:rPr>
            </w:pPr>
            <w:r w:rsidRPr="00F96EDF">
              <w:rPr>
                <w:rFonts w:ascii="Times New Roman" w:hAnsi="Times New Roman" w:cs="Times New Roman"/>
                <w:b/>
                <w:bCs/>
              </w:rPr>
              <w:t>Назва документа</w:t>
            </w:r>
          </w:p>
        </w:tc>
      </w:tr>
      <w:tr w:rsidR="00823311" w:rsidRPr="009244CE" w:rsidTr="00121BDB">
        <w:tblPrEx>
          <w:tblCellMar>
            <w:left w:w="0" w:type="dxa"/>
            <w:right w:w="0" w:type="dxa"/>
          </w:tblCellMar>
        </w:tblPrEx>
        <w:trPr>
          <w:trHeight w:val="442"/>
        </w:trPr>
        <w:tc>
          <w:tcPr>
            <w:tcW w:w="709" w:type="dxa"/>
            <w:tcBorders>
              <w:left w:val="single" w:sz="4" w:space="0" w:color="000000"/>
              <w:bottom w:val="single" w:sz="4" w:space="0" w:color="000000"/>
            </w:tcBorders>
            <w:shd w:val="clear" w:color="auto" w:fill="auto"/>
            <w:vAlign w:val="center"/>
          </w:tcPr>
          <w:p w:rsidR="00823311" w:rsidRPr="00F96EDF" w:rsidRDefault="00823311" w:rsidP="0021224F">
            <w:pPr>
              <w:snapToGrid w:val="0"/>
              <w:jc w:val="center"/>
              <w:rPr>
                <w:rFonts w:ascii="Times New Roman" w:hAnsi="Times New Roman" w:cs="Times New Roman"/>
              </w:rPr>
            </w:pPr>
          </w:p>
        </w:tc>
        <w:tc>
          <w:tcPr>
            <w:tcW w:w="10545" w:type="dxa"/>
            <w:tcBorders>
              <w:left w:val="single" w:sz="4" w:space="0" w:color="000000"/>
              <w:bottom w:val="single" w:sz="4" w:space="0" w:color="000000"/>
              <w:right w:val="single" w:sz="4" w:space="0" w:color="000000"/>
            </w:tcBorders>
            <w:shd w:val="clear" w:color="auto" w:fill="auto"/>
            <w:vAlign w:val="center"/>
          </w:tcPr>
          <w:p w:rsidR="00823311" w:rsidRPr="00F96EDF" w:rsidRDefault="00823311" w:rsidP="0021224F">
            <w:pPr>
              <w:jc w:val="center"/>
              <w:rPr>
                <w:rFonts w:ascii="Times New Roman" w:hAnsi="Times New Roman" w:cs="Times New Roman"/>
              </w:rPr>
            </w:pPr>
            <w:r w:rsidRPr="00F96EDF">
              <w:rPr>
                <w:rFonts w:ascii="Times New Roman" w:hAnsi="Times New Roman" w:cs="Times New Roman"/>
                <w:b/>
                <w:bCs/>
                <w:spacing w:val="-1"/>
              </w:rPr>
              <w:t>Розділ І Документи, які подаються Учасником</w:t>
            </w:r>
          </w:p>
        </w:tc>
      </w:tr>
      <w:tr w:rsidR="00823311" w:rsidRPr="009244CE" w:rsidTr="00BE7ABE">
        <w:tblPrEx>
          <w:tblCellMar>
            <w:left w:w="0" w:type="dxa"/>
            <w:right w:w="0" w:type="dxa"/>
          </w:tblCellMar>
        </w:tblPrEx>
        <w:trPr>
          <w:trHeight w:val="5027"/>
        </w:trPr>
        <w:tc>
          <w:tcPr>
            <w:tcW w:w="709" w:type="dxa"/>
            <w:tcBorders>
              <w:left w:val="single" w:sz="4" w:space="0" w:color="000000"/>
              <w:bottom w:val="single" w:sz="4" w:space="0" w:color="000000"/>
            </w:tcBorders>
            <w:shd w:val="clear" w:color="auto" w:fill="auto"/>
            <w:vAlign w:val="center"/>
          </w:tcPr>
          <w:p w:rsidR="00823311" w:rsidRPr="00F96EDF" w:rsidRDefault="00823311" w:rsidP="0021224F">
            <w:pPr>
              <w:jc w:val="center"/>
              <w:rPr>
                <w:rFonts w:ascii="Times New Roman" w:eastAsia="Andale Sans UI" w:hAnsi="Times New Roman" w:cs="Times New Roman"/>
                <w:kern w:val="1"/>
                <w:lang w:eastAsia="zh-CN"/>
              </w:rPr>
            </w:pPr>
            <w:r w:rsidRPr="00F96EDF">
              <w:rPr>
                <w:rFonts w:ascii="Times New Roman" w:eastAsia="Andale Sans UI" w:hAnsi="Times New Roman" w:cs="Times New Roman"/>
                <w:kern w:val="1"/>
                <w:lang w:eastAsia="zh-CN"/>
              </w:rPr>
              <w:t>1.</w:t>
            </w:r>
          </w:p>
        </w:tc>
        <w:tc>
          <w:tcPr>
            <w:tcW w:w="10545" w:type="dxa"/>
            <w:tcBorders>
              <w:left w:val="single" w:sz="4" w:space="0" w:color="000000"/>
              <w:bottom w:val="single" w:sz="4" w:space="0" w:color="000000"/>
              <w:right w:val="single" w:sz="4" w:space="0" w:color="000000"/>
            </w:tcBorders>
            <w:shd w:val="clear" w:color="auto" w:fill="auto"/>
            <w:vAlign w:val="center"/>
          </w:tcPr>
          <w:p w:rsidR="00823311" w:rsidRPr="000956D0" w:rsidRDefault="00823311" w:rsidP="00BE7ABE">
            <w:pPr>
              <w:pStyle w:val="a8"/>
              <w:ind w:right="80"/>
              <w:jc w:val="both"/>
              <w:rPr>
                <w:b/>
                <w:sz w:val="22"/>
                <w:szCs w:val="22"/>
              </w:rPr>
            </w:pPr>
            <w:r w:rsidRPr="000956D0">
              <w:rPr>
                <w:b/>
                <w:sz w:val="22"/>
                <w:szCs w:val="22"/>
              </w:rPr>
              <w:t>Документ, що підтверджує повноваження посадової особи або представника учасника процедури закупівлі щодо підпису документів тендерної пропозиції</w:t>
            </w:r>
            <w:r w:rsidR="008422E8" w:rsidRPr="000956D0">
              <w:rPr>
                <w:b/>
                <w:sz w:val="22"/>
                <w:szCs w:val="22"/>
              </w:rPr>
              <w:t>:</w:t>
            </w:r>
          </w:p>
          <w:p w:rsidR="00B433BA" w:rsidRPr="00F96EDF" w:rsidRDefault="00B433BA" w:rsidP="00B433BA">
            <w:pPr>
              <w:pStyle w:val="a9"/>
              <w:spacing w:before="0" w:beforeAutospacing="0" w:after="0" w:afterAutospacing="0"/>
              <w:jc w:val="both"/>
              <w:rPr>
                <w:rFonts w:eastAsia="Andale Sans UI"/>
                <w:kern w:val="1"/>
                <w:sz w:val="22"/>
                <w:szCs w:val="22"/>
                <w:lang w:eastAsia="zh-CN"/>
              </w:rPr>
            </w:pPr>
            <w:r w:rsidRPr="00F96EDF">
              <w:rPr>
                <w:rFonts w:eastAsia="Andale Sans UI"/>
                <w:kern w:val="1"/>
                <w:sz w:val="22"/>
                <w:szCs w:val="22"/>
                <w:lang w:eastAsia="zh-CN"/>
              </w:rPr>
              <w:t>1.1. Якщо учасник юридична особа, то для підтвердження права підпису тендерної пропозиції надає:</w:t>
            </w:r>
          </w:p>
          <w:p w:rsidR="00B433BA" w:rsidRPr="00F96EDF" w:rsidRDefault="00B433BA" w:rsidP="00B433BA">
            <w:pPr>
              <w:pStyle w:val="a9"/>
              <w:spacing w:before="0" w:beforeAutospacing="0" w:after="0" w:afterAutospacing="0"/>
              <w:jc w:val="both"/>
              <w:rPr>
                <w:rFonts w:eastAsia="Andale Sans UI"/>
                <w:kern w:val="1"/>
                <w:sz w:val="22"/>
                <w:szCs w:val="22"/>
                <w:lang w:eastAsia="zh-CN"/>
              </w:rPr>
            </w:pPr>
            <w:r w:rsidRPr="00F96EDF">
              <w:rPr>
                <w:rFonts w:eastAsia="Andale Sans UI"/>
                <w:kern w:val="1"/>
                <w:sz w:val="22"/>
                <w:szCs w:val="22"/>
                <w:lang w:eastAsia="zh-CN"/>
              </w:rPr>
              <w:t>- копію Статуту в останній редакції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юридичних осіб);</w:t>
            </w:r>
          </w:p>
          <w:p w:rsidR="008422E8" w:rsidRPr="00F96EDF" w:rsidRDefault="00B433BA" w:rsidP="00B433BA">
            <w:pPr>
              <w:pStyle w:val="a8"/>
              <w:ind w:left="30" w:right="80"/>
              <w:jc w:val="both"/>
              <w:rPr>
                <w:sz w:val="22"/>
                <w:szCs w:val="22"/>
              </w:rPr>
            </w:pPr>
            <w:r w:rsidRPr="00F96EDF">
              <w:rPr>
                <w:sz w:val="22"/>
                <w:szCs w:val="22"/>
              </w:rPr>
              <w:t>- копію документу, який підтверджує повноваження посадової особи або представника учасника процедури закупівлі щодо підпису документів тендерної пропозиції: протокол або рішення зборів засновників (учасників, акціонерів тощо) про призначення директора або президента або голови правління тощо; наказ про призначення керівника (у разі підписання тендерної пропозиції керівником організації-учасника); або довіреність  керівника учасника та документальне підтвердження повноважень особи, яка видала довіреність у разі підписання документів тендерної пропозиції іншою особою.</w:t>
            </w:r>
          </w:p>
          <w:p w:rsidR="000956D0" w:rsidRPr="000956D0" w:rsidRDefault="000956D0" w:rsidP="000956D0">
            <w:pPr>
              <w:pStyle w:val="a9"/>
              <w:spacing w:before="0" w:beforeAutospacing="0" w:after="0" w:afterAutospacing="0"/>
              <w:jc w:val="both"/>
              <w:rPr>
                <w:rFonts w:eastAsia="Andale Sans UI"/>
                <w:kern w:val="1"/>
                <w:sz w:val="22"/>
                <w:szCs w:val="22"/>
                <w:lang w:eastAsia="zh-CN"/>
              </w:rPr>
            </w:pPr>
            <w:r w:rsidRPr="000956D0">
              <w:rPr>
                <w:rFonts w:eastAsia="Andale Sans UI"/>
                <w:kern w:val="1"/>
                <w:sz w:val="22"/>
                <w:szCs w:val="22"/>
                <w:lang w:eastAsia="zh-CN"/>
              </w:rPr>
              <w:t>1.2. Якщо учасник фізична особа-підприємець, то для підтвердження права підпису тендерної пропозиції надає:</w:t>
            </w:r>
          </w:p>
          <w:p w:rsidR="000956D0" w:rsidRPr="000956D0" w:rsidRDefault="000956D0" w:rsidP="000956D0">
            <w:pPr>
              <w:ind w:left="34"/>
              <w:jc w:val="both"/>
              <w:rPr>
                <w:rFonts w:ascii="Times New Roman" w:eastAsia="Andale Sans UI" w:hAnsi="Times New Roman" w:cs="Times New Roman"/>
                <w:kern w:val="1"/>
                <w:lang w:eastAsia="zh-CN"/>
              </w:rPr>
            </w:pPr>
            <w:r w:rsidRPr="000956D0">
              <w:rPr>
                <w:rFonts w:ascii="Times New Roman" w:eastAsia="Andale Sans UI" w:hAnsi="Times New Roman" w:cs="Times New Roman"/>
                <w:kern w:val="1"/>
                <w:lang w:eastAsia="zh-CN"/>
              </w:rPr>
              <w:t>- копія паспорту громадянина України (надаються 1-2 сторінки, 3-6 сторінки (за наявності відміток) та 11-16 сторінки) або копію з обох сторін безконтактного електронного носія (у випадку наявності паспорта громадянина України виготовленого у формі ID-картки) з довідкою, що підтверджує місце проживання фізичної особи, виданою відповідним уповноваженим органом або посвідка на постійне проживання (постійне проживання в Україні);</w:t>
            </w:r>
          </w:p>
          <w:p w:rsidR="00B433BA" w:rsidRPr="00F96EDF" w:rsidRDefault="000956D0" w:rsidP="00772F5C">
            <w:pPr>
              <w:pStyle w:val="a8"/>
              <w:ind w:left="30" w:right="80"/>
              <w:jc w:val="both"/>
              <w:rPr>
                <w:sz w:val="22"/>
                <w:szCs w:val="22"/>
              </w:rPr>
            </w:pPr>
            <w:r w:rsidRPr="000956D0">
              <w:rPr>
                <w:sz w:val="22"/>
                <w:szCs w:val="22"/>
              </w:rPr>
              <w:t>- копія довідки про присвоєння ідентифікаційного коду або картки платника податків.</w:t>
            </w:r>
          </w:p>
        </w:tc>
      </w:tr>
      <w:tr w:rsidR="00287005" w:rsidRPr="009244CE" w:rsidTr="000B061D">
        <w:tblPrEx>
          <w:tblCellMar>
            <w:left w:w="0" w:type="dxa"/>
            <w:right w:w="0" w:type="dxa"/>
          </w:tblCellMar>
        </w:tblPrEx>
        <w:trPr>
          <w:trHeight w:val="840"/>
        </w:trPr>
        <w:tc>
          <w:tcPr>
            <w:tcW w:w="709" w:type="dxa"/>
            <w:tcBorders>
              <w:left w:val="single" w:sz="4" w:space="0" w:color="000000"/>
              <w:bottom w:val="single" w:sz="4" w:space="0" w:color="000000"/>
            </w:tcBorders>
            <w:shd w:val="clear" w:color="auto" w:fill="auto"/>
            <w:vAlign w:val="center"/>
          </w:tcPr>
          <w:p w:rsidR="00287005" w:rsidRPr="00F96EDF" w:rsidRDefault="00287005" w:rsidP="00287005">
            <w:pPr>
              <w:jc w:val="center"/>
              <w:rPr>
                <w:rFonts w:ascii="Times New Roman" w:eastAsia="Andale Sans UI" w:hAnsi="Times New Roman" w:cs="Times New Roman"/>
                <w:kern w:val="1"/>
                <w:lang w:eastAsia="zh-CN"/>
              </w:rPr>
            </w:pPr>
            <w:r>
              <w:rPr>
                <w:rFonts w:ascii="Times New Roman" w:eastAsia="Andale Sans UI" w:hAnsi="Times New Roman" w:cs="Times New Roman"/>
                <w:kern w:val="1"/>
                <w:lang w:eastAsia="zh-CN"/>
              </w:rPr>
              <w:t>2</w:t>
            </w:r>
            <w:r w:rsidR="006E28DB">
              <w:rPr>
                <w:rFonts w:ascii="Times New Roman" w:eastAsia="Andale Sans UI" w:hAnsi="Times New Roman" w:cs="Times New Roman"/>
                <w:kern w:val="1"/>
                <w:lang w:eastAsia="zh-CN"/>
              </w:rPr>
              <w:t>.</w:t>
            </w:r>
          </w:p>
        </w:tc>
        <w:tc>
          <w:tcPr>
            <w:tcW w:w="10545" w:type="dxa"/>
            <w:tcBorders>
              <w:left w:val="single" w:sz="4" w:space="0" w:color="000000"/>
              <w:bottom w:val="single" w:sz="4" w:space="0" w:color="000000"/>
              <w:right w:val="single" w:sz="4" w:space="0" w:color="000000"/>
            </w:tcBorders>
            <w:shd w:val="clear" w:color="auto" w:fill="auto"/>
          </w:tcPr>
          <w:p w:rsidR="00287005" w:rsidRPr="00287005" w:rsidRDefault="00287005" w:rsidP="000B061D">
            <w:pPr>
              <w:spacing w:after="0"/>
              <w:ind w:right="141"/>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Якщо тендерну пропозицію подає об’єднання учасників, до неї воно обов’язково має включити документ(-ти) про створення такого об’єднання: рішення про утворення об’єднання, статут та\або установчий договір та або засновницький договір,</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копію рішення АМКУ про погодження установчих документів та статуту об’єднання учасників.</w:t>
            </w:r>
          </w:p>
          <w:p w:rsidR="00287005" w:rsidRPr="00287005" w:rsidRDefault="00287005" w:rsidP="000B061D">
            <w:pPr>
              <w:shd w:val="clear" w:color="auto" w:fill="FFFFFF"/>
              <w:spacing w:after="0"/>
              <w:ind w:right="142" w:firstLine="425"/>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договір про спільну діяльність;</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рішення засновників об’єднання, оформлене відповідно до законодавства іноземної держави;</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виписка з торговельного (банківського) реєстру країни, де іноземний суб’єкт господарської діяльності має офіційно зареєстровану контору;</w:t>
            </w:r>
            <w:r w:rsidR="000B061D">
              <w:rPr>
                <w:rFonts w:ascii="Times New Roman" w:eastAsia="Andale Sans UI" w:hAnsi="Times New Roman" w:cs="Times New Roman"/>
                <w:kern w:val="1"/>
                <w:lang w:eastAsia="zh-CN"/>
              </w:rPr>
              <w:t xml:space="preserve"> </w:t>
            </w:r>
            <w:r w:rsidRPr="00287005">
              <w:rPr>
                <w:rFonts w:ascii="Times New Roman" w:eastAsia="Andale Sans UI" w:hAnsi="Times New Roman" w:cs="Times New Roman"/>
                <w:kern w:val="1"/>
                <w:lang w:eastAsia="zh-CN"/>
              </w:rPr>
              <w:t>довідка від банківської установи, в якій офіційно відкрито рахунок подавця.</w:t>
            </w:r>
          </w:p>
          <w:p w:rsidR="00287005" w:rsidRPr="00287005" w:rsidRDefault="000B061D" w:rsidP="000B061D">
            <w:pPr>
              <w:shd w:val="clear" w:color="auto" w:fill="FFFFFF"/>
              <w:spacing w:after="0" w:line="240" w:lineRule="auto"/>
              <w:ind w:right="142"/>
              <w:jc w:val="both"/>
              <w:rPr>
                <w:rFonts w:ascii="Times New Roman" w:eastAsia="Andale Sans UI" w:hAnsi="Times New Roman" w:cs="Times New Roman"/>
                <w:kern w:val="1"/>
                <w:lang w:eastAsia="zh-CN"/>
              </w:rPr>
            </w:pP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6" w:history="1">
              <w:r w:rsidR="00287005" w:rsidRPr="00834678">
                <w:rPr>
                  <w:rFonts w:ascii="Times New Roman" w:eastAsia="Andale Sans UI" w:hAnsi="Times New Roman" w:cs="Times New Roman"/>
                  <w:kern w:val="1"/>
                  <w:lang w:eastAsia="zh-CN"/>
                </w:rPr>
                <w:t>«Про зовнішньоекономічну діяльність»</w:t>
              </w:r>
            </w:hyperlink>
            <w:r w:rsidR="00287005" w:rsidRPr="00287005">
              <w:rPr>
                <w:rFonts w:ascii="Times New Roman" w:eastAsia="Andale Sans UI" w:hAnsi="Times New Roman" w:cs="Times New Roman"/>
                <w:kern w:val="1"/>
                <w:lang w:eastAsia="zh-CN"/>
              </w:rPr>
              <w:t> від 16.04.1991 № 959-XII;</w:t>
            </w:r>
            <w:r>
              <w:rPr>
                <w:rFonts w:ascii="Times New Roman" w:eastAsia="Andale Sans UI" w:hAnsi="Times New Roman" w:cs="Times New Roman"/>
                <w:kern w:val="1"/>
                <w:lang w:eastAsia="zh-CN"/>
              </w:rPr>
              <w:t xml:space="preserve"> </w:t>
            </w:r>
            <w:r w:rsidR="00287005" w:rsidRPr="00287005">
              <w:rPr>
                <w:rFonts w:ascii="Times New Roman" w:eastAsia="Andale Sans UI" w:hAnsi="Times New Roman" w:cs="Times New Roman"/>
                <w:kern w:val="1"/>
                <w:lang w:eastAsia="zh-CN"/>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rsidR="00287005" w:rsidRPr="00834678" w:rsidRDefault="00287005" w:rsidP="00287005">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ndale Sans UI" w:hAnsi="Times New Roman" w:cs="Times New Roman"/>
                <w:kern w:val="1"/>
                <w:lang w:eastAsia="zh-CN"/>
              </w:rPr>
            </w:pPr>
            <w:r w:rsidRPr="00287005">
              <w:rPr>
                <w:rFonts w:ascii="Times New Roman" w:eastAsia="Andale Sans UI" w:hAnsi="Times New Roman" w:cs="Times New Roman"/>
                <w:kern w:val="1"/>
                <w:lang w:eastAsia="zh-CN"/>
              </w:rPr>
              <w:t xml:space="preserve">  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sidRPr="00834678">
              <w:rPr>
                <w:rFonts w:ascii="Times New Roman" w:eastAsia="Andale Sans UI" w:hAnsi="Times New Roman" w:cs="Times New Roman"/>
                <w:kern w:val="1"/>
                <w:lang w:eastAsia="zh-CN"/>
              </w:rPr>
              <w:t xml:space="preserve"> </w:t>
            </w:r>
          </w:p>
        </w:tc>
      </w:tr>
      <w:tr w:rsidR="00287005"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287005" w:rsidRPr="00F96EDF" w:rsidRDefault="00287005" w:rsidP="00287005">
            <w:pPr>
              <w:jc w:val="center"/>
              <w:rPr>
                <w:rFonts w:ascii="Times New Roman" w:eastAsia="Times New Roman" w:hAnsi="Times New Roman" w:cs="Times New Roman"/>
                <w:color w:val="000000"/>
              </w:rPr>
            </w:pPr>
            <w:r w:rsidRPr="00F96EDF">
              <w:rPr>
                <w:rFonts w:ascii="Times New Roman" w:eastAsia="Times New Roman" w:hAnsi="Times New Roman" w:cs="Times New Roman"/>
                <w:color w:val="000000"/>
              </w:rPr>
              <w:lastRenderedPageBreak/>
              <w:t>3.</w:t>
            </w:r>
          </w:p>
        </w:tc>
        <w:tc>
          <w:tcPr>
            <w:tcW w:w="10545" w:type="dxa"/>
            <w:tcBorders>
              <w:left w:val="single" w:sz="4" w:space="0" w:color="000000"/>
              <w:bottom w:val="single" w:sz="4" w:space="0" w:color="000000"/>
              <w:right w:val="single" w:sz="4" w:space="0" w:color="000000"/>
            </w:tcBorders>
            <w:shd w:val="clear" w:color="auto" w:fill="auto"/>
            <w:vAlign w:val="center"/>
          </w:tcPr>
          <w:p w:rsidR="00287005" w:rsidRPr="00834678" w:rsidRDefault="00287005" w:rsidP="00287005">
            <w:pPr>
              <w:pStyle w:val="WW-1"/>
              <w:widowControl w:val="0"/>
              <w:tabs>
                <w:tab w:val="left" w:pos="0"/>
              </w:tabs>
              <w:snapToGrid w:val="0"/>
              <w:spacing w:line="240" w:lineRule="auto"/>
              <w:ind w:left="30" w:right="80"/>
              <w:jc w:val="both"/>
              <w:rPr>
                <w:rFonts w:ascii="Times New Roman" w:eastAsia="Andale Sans UI" w:hAnsi="Times New Roman" w:cs="Times New Roman"/>
                <w:color w:val="auto"/>
                <w:kern w:val="1"/>
                <w:lang w:val="uk-UA"/>
              </w:rPr>
            </w:pPr>
            <w:r w:rsidRPr="00834678">
              <w:rPr>
                <w:rFonts w:ascii="Times New Roman" w:eastAsia="Andale Sans UI" w:hAnsi="Times New Roman" w:cs="Times New Roman"/>
                <w:color w:val="auto"/>
                <w:kern w:val="1"/>
                <w:lang w:val="uk-UA"/>
              </w:rPr>
              <w:t xml:space="preserve"> </w:t>
            </w:r>
            <w:r w:rsidR="00834678" w:rsidRPr="00834678">
              <w:rPr>
                <w:rFonts w:ascii="Times New Roman" w:eastAsia="Andale Sans UI" w:hAnsi="Times New Roman" w:cs="Times New Roman"/>
                <w:color w:val="auto"/>
                <w:kern w:val="1"/>
                <w:lang w:val="uk-UA"/>
              </w:rPr>
              <w:t>Копію  витягу з реєстру платників податку на додану вартість (якщо учасник є платником ПДВ).</w:t>
            </w:r>
          </w:p>
        </w:tc>
      </w:tr>
      <w:tr w:rsidR="00834678" w:rsidRPr="009244CE" w:rsidTr="00146D66">
        <w:tblPrEx>
          <w:tblCellMar>
            <w:left w:w="0" w:type="dxa"/>
            <w:right w:w="0" w:type="dxa"/>
          </w:tblCellMar>
        </w:tblPrEx>
        <w:trPr>
          <w:trHeight w:val="273"/>
        </w:trPr>
        <w:tc>
          <w:tcPr>
            <w:tcW w:w="709" w:type="dxa"/>
            <w:tcBorders>
              <w:left w:val="single" w:sz="4" w:space="0" w:color="000000"/>
              <w:bottom w:val="single" w:sz="4" w:space="0" w:color="000000"/>
            </w:tcBorders>
            <w:shd w:val="clear" w:color="auto" w:fill="auto"/>
            <w:vAlign w:val="center"/>
          </w:tcPr>
          <w:p w:rsidR="00834678" w:rsidRPr="00F96EDF" w:rsidRDefault="00834678"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10545" w:type="dxa"/>
            <w:tcBorders>
              <w:left w:val="single" w:sz="4" w:space="0" w:color="000000"/>
              <w:bottom w:val="single" w:sz="4" w:space="0" w:color="000000"/>
              <w:right w:val="single" w:sz="4" w:space="0" w:color="000000"/>
            </w:tcBorders>
            <w:shd w:val="clear" w:color="auto" w:fill="auto"/>
          </w:tcPr>
          <w:p w:rsidR="00834678" w:rsidRPr="00834678" w:rsidRDefault="00834678" w:rsidP="00834678">
            <w:pPr>
              <w:pStyle w:val="a9"/>
              <w:spacing w:before="0" w:beforeAutospacing="0" w:after="0" w:afterAutospacing="0"/>
              <w:jc w:val="both"/>
              <w:rPr>
                <w:rFonts w:eastAsia="Andale Sans UI"/>
                <w:kern w:val="1"/>
                <w:sz w:val="22"/>
                <w:szCs w:val="22"/>
                <w:lang w:eastAsia="zh-CN"/>
              </w:rPr>
            </w:pPr>
            <w:r>
              <w:rPr>
                <w:rFonts w:eastAsia="Andale Sans UI"/>
                <w:kern w:val="1"/>
                <w:sz w:val="22"/>
                <w:szCs w:val="22"/>
                <w:lang w:eastAsia="zh-CN"/>
              </w:rPr>
              <w:t xml:space="preserve"> </w:t>
            </w:r>
            <w:r w:rsidRPr="00834678">
              <w:rPr>
                <w:rFonts w:eastAsia="Andale Sans UI"/>
                <w:kern w:val="1"/>
                <w:sz w:val="22"/>
                <w:szCs w:val="22"/>
                <w:lang w:eastAsia="zh-CN"/>
              </w:rPr>
              <w:t>Копію витягу з реєстру платників єдиного податку (якщо учасник є платником єдиного податку).</w:t>
            </w:r>
          </w:p>
        </w:tc>
      </w:tr>
      <w:tr w:rsidR="00834678"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34678" w:rsidRPr="00F96EDF" w:rsidRDefault="00834678"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sidRPr="00F96EDF">
              <w:rPr>
                <w:rFonts w:ascii="Times New Roman" w:eastAsia="Times New Roman" w:hAnsi="Times New Roman" w:cs="Times New Roman"/>
                <w:color w:val="000000"/>
              </w:rPr>
              <w:t>.</w:t>
            </w:r>
          </w:p>
        </w:tc>
        <w:tc>
          <w:tcPr>
            <w:tcW w:w="10545" w:type="dxa"/>
            <w:tcBorders>
              <w:left w:val="single" w:sz="4" w:space="0" w:color="000000"/>
              <w:bottom w:val="single" w:sz="4" w:space="0" w:color="000000"/>
              <w:right w:val="single" w:sz="4" w:space="0" w:color="000000"/>
            </w:tcBorders>
            <w:shd w:val="clear" w:color="auto" w:fill="auto"/>
            <w:vAlign w:val="center"/>
          </w:tcPr>
          <w:p w:rsidR="00834678" w:rsidRPr="00834678" w:rsidRDefault="00834678" w:rsidP="00834678">
            <w:pPr>
              <w:pStyle w:val="WW-1"/>
              <w:widowControl w:val="0"/>
              <w:tabs>
                <w:tab w:val="left" w:pos="0"/>
              </w:tabs>
              <w:snapToGrid w:val="0"/>
              <w:spacing w:line="240" w:lineRule="auto"/>
              <w:ind w:left="30" w:right="80"/>
              <w:jc w:val="both"/>
              <w:rPr>
                <w:rFonts w:ascii="Times New Roman" w:hAnsi="Times New Roman" w:cs="Times New Roman"/>
                <w:lang w:val="uk-UA" w:eastAsia="ar-SA"/>
              </w:rPr>
            </w:pPr>
            <w:r w:rsidRPr="00F96EDF">
              <w:rPr>
                <w:rFonts w:ascii="Times New Roman" w:hAnsi="Times New Roman" w:cs="Times New Roman"/>
                <w:lang w:val="uk-UA" w:eastAsia="ar-SA"/>
              </w:rPr>
              <w:t xml:space="preserve">Тендерна пропозиція згідно </w:t>
            </w:r>
            <w:r w:rsidRPr="00F96EDF">
              <w:rPr>
                <w:rFonts w:ascii="Times New Roman" w:hAnsi="Times New Roman" w:cs="Times New Roman"/>
                <w:b/>
                <w:bCs/>
                <w:lang w:val="uk-UA" w:eastAsia="ar-SA"/>
              </w:rPr>
              <w:t>Додатку 4</w:t>
            </w:r>
            <w:r>
              <w:rPr>
                <w:rFonts w:ascii="Times New Roman" w:hAnsi="Times New Roman" w:cs="Times New Roman"/>
                <w:b/>
                <w:bCs/>
                <w:lang w:val="uk-UA" w:eastAsia="ar-SA"/>
              </w:rPr>
              <w:t xml:space="preserve"> </w:t>
            </w:r>
            <w:r>
              <w:rPr>
                <w:rFonts w:ascii="Times New Roman" w:hAnsi="Times New Roman" w:cs="Times New Roman"/>
                <w:bCs/>
                <w:lang w:val="uk-UA" w:eastAsia="ar-SA"/>
              </w:rPr>
              <w:t>до Тендерної документації.</w:t>
            </w:r>
          </w:p>
        </w:tc>
      </w:tr>
      <w:tr w:rsidR="00863E23"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63E23" w:rsidRDefault="00C20F0A"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p>
        </w:tc>
        <w:tc>
          <w:tcPr>
            <w:tcW w:w="10545" w:type="dxa"/>
            <w:tcBorders>
              <w:left w:val="single" w:sz="4" w:space="0" w:color="000000"/>
              <w:bottom w:val="single" w:sz="4" w:space="0" w:color="000000"/>
              <w:right w:val="single" w:sz="4" w:space="0" w:color="000000"/>
            </w:tcBorders>
            <w:shd w:val="clear" w:color="auto" w:fill="auto"/>
            <w:vAlign w:val="center"/>
          </w:tcPr>
          <w:p w:rsidR="00863E23" w:rsidRPr="00C20F0A" w:rsidRDefault="00C20F0A" w:rsidP="00834678">
            <w:pPr>
              <w:pStyle w:val="WW-1"/>
              <w:widowControl w:val="0"/>
              <w:tabs>
                <w:tab w:val="left" w:pos="0"/>
              </w:tabs>
              <w:snapToGrid w:val="0"/>
              <w:spacing w:line="240" w:lineRule="auto"/>
              <w:ind w:left="30" w:right="80"/>
              <w:jc w:val="both"/>
              <w:rPr>
                <w:rFonts w:ascii="Times New Roman" w:hAnsi="Times New Roman" w:cs="Times New Roman"/>
                <w:lang w:val="uk-UA" w:eastAsia="ar-SA"/>
              </w:rPr>
            </w:pPr>
            <w:r w:rsidRPr="000F3E11">
              <w:rPr>
                <w:rFonts w:ascii="Times New Roman" w:hAnsi="Times New Roman" w:cs="Times New Roman"/>
                <w:lang w:val="uk-UA" w:eastAsia="ar-SA"/>
              </w:rPr>
              <w:t>Ви</w:t>
            </w:r>
            <w:r w:rsidRPr="00C20F0A">
              <w:rPr>
                <w:rFonts w:ascii="Times New Roman" w:hAnsi="Times New Roman" w:cs="Times New Roman"/>
                <w:lang w:val="uk-UA" w:eastAsia="ar-SA"/>
              </w:rPr>
              <w:t>тяг з Єдиного державного реєстру юридичних осіб, фізичних осіб - підприємців та громадських формувань.</w:t>
            </w:r>
          </w:p>
        </w:tc>
      </w:tr>
      <w:tr w:rsidR="000F3E11"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0F3E11" w:rsidRDefault="000F3E11"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10545" w:type="dxa"/>
            <w:tcBorders>
              <w:left w:val="single" w:sz="4" w:space="0" w:color="000000"/>
              <w:bottom w:val="single" w:sz="4" w:space="0" w:color="000000"/>
              <w:right w:val="single" w:sz="4" w:space="0" w:color="000000"/>
            </w:tcBorders>
            <w:shd w:val="clear" w:color="auto" w:fill="auto"/>
            <w:vAlign w:val="center"/>
          </w:tcPr>
          <w:p w:rsidR="000F3E11" w:rsidRPr="000F3E11" w:rsidRDefault="0079342E" w:rsidP="00834678">
            <w:pPr>
              <w:pStyle w:val="WW-1"/>
              <w:widowControl w:val="0"/>
              <w:tabs>
                <w:tab w:val="left" w:pos="0"/>
              </w:tabs>
              <w:snapToGrid w:val="0"/>
              <w:spacing w:line="240" w:lineRule="auto"/>
              <w:ind w:left="30" w:right="80"/>
              <w:jc w:val="both"/>
              <w:rPr>
                <w:rFonts w:ascii="Times New Roman" w:hAnsi="Times New Roman" w:cs="Times New Roman"/>
                <w:lang w:val="uk-UA" w:eastAsia="ar-SA"/>
              </w:rPr>
            </w:pPr>
            <w:r>
              <w:rPr>
                <w:rFonts w:ascii="Times New Roman" w:hAnsi="Times New Roman" w:cs="Times New Roman"/>
                <w:lang w:val="uk-UA" w:eastAsia="ar-SA"/>
              </w:rPr>
              <w:t>Копія чинної ліцензії або д</w:t>
            </w:r>
            <w:r w:rsidR="000F3E11" w:rsidRPr="000F3E11">
              <w:rPr>
                <w:rFonts w:ascii="Times New Roman" w:hAnsi="Times New Roman" w:cs="Times New Roman"/>
                <w:lang w:val="uk-UA" w:eastAsia="ar-SA"/>
              </w:rPr>
              <w:t>овідк</w:t>
            </w:r>
            <w:r>
              <w:rPr>
                <w:rFonts w:ascii="Times New Roman" w:hAnsi="Times New Roman" w:cs="Times New Roman"/>
                <w:lang w:val="uk-UA" w:eastAsia="ar-SA"/>
              </w:rPr>
              <w:t>а</w:t>
            </w:r>
            <w:r w:rsidR="000F3E11" w:rsidRPr="000F3E11">
              <w:rPr>
                <w:rFonts w:ascii="Times New Roman" w:hAnsi="Times New Roman" w:cs="Times New Roman"/>
                <w:lang w:val="uk-UA" w:eastAsia="ar-SA"/>
              </w:rPr>
              <w:t xml:space="preserve">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або надає довідку в довільній формі, якщо отримання дозволу або ліцензії на провадження такого виду діяльності не передбачено законодавством України.</w:t>
            </w:r>
          </w:p>
        </w:tc>
      </w:tr>
      <w:tr w:rsidR="00F31104"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F31104" w:rsidRDefault="00BB1A4D" w:rsidP="00834678">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0545" w:type="dxa"/>
            <w:tcBorders>
              <w:left w:val="single" w:sz="4" w:space="0" w:color="000000"/>
              <w:bottom w:val="single" w:sz="4" w:space="0" w:color="000000"/>
              <w:right w:val="single" w:sz="4" w:space="0" w:color="000000"/>
            </w:tcBorders>
            <w:shd w:val="clear" w:color="auto" w:fill="auto"/>
            <w:vAlign w:val="center"/>
          </w:tcPr>
          <w:p w:rsidR="00BB1A4D" w:rsidRPr="00EE1BBF" w:rsidRDefault="00BB1A4D" w:rsidP="00BB1A4D">
            <w:pPr>
              <w:pStyle w:val="ab"/>
              <w:tabs>
                <w:tab w:val="left" w:pos="426"/>
              </w:tabs>
              <w:spacing w:after="0" w:line="240" w:lineRule="auto"/>
              <w:ind w:left="142"/>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 xml:space="preserve">Інформаційна довідка про учасника процедури закупівлі із зазначенням наступної інформації: </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Повна назва учасника;</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Код ЄДРПОУ;</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Юридична та поштова адреса;</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Банківські реквізити обслуговуючого банку;</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Статус платника податку та індивідуальний податковий номер;</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Контактний номер телефону, Е-mail;</w:t>
            </w:r>
          </w:p>
          <w:p w:rsidR="00BB1A4D" w:rsidRPr="00EE1BBF" w:rsidRDefault="00BB1A4D" w:rsidP="00BB1A4D">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Відомості про керівника (посада, ПІБ, тел.);</w:t>
            </w:r>
          </w:p>
          <w:p w:rsidR="00EE1BBF" w:rsidRDefault="00BB1A4D" w:rsidP="00EE1BBF">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eastAsia="Arial" w:hAnsi="Times New Roman" w:cs="Times New Roman"/>
                <w:color w:val="000000"/>
                <w:lang w:val="uk-UA" w:eastAsia="ar-SA"/>
              </w:rPr>
              <w:t>Відомості про підписанта договору (посада, ПІБ, тел.);</w:t>
            </w:r>
          </w:p>
          <w:p w:rsidR="00F31104" w:rsidRPr="00EE1BBF" w:rsidRDefault="00BB1A4D" w:rsidP="00EE1BBF">
            <w:pPr>
              <w:pStyle w:val="ab"/>
              <w:numPr>
                <w:ilvl w:val="0"/>
                <w:numId w:val="2"/>
              </w:numPr>
              <w:tabs>
                <w:tab w:val="left" w:pos="426"/>
              </w:tabs>
              <w:spacing w:after="0" w:line="240" w:lineRule="auto"/>
              <w:ind w:left="-567" w:firstLine="709"/>
              <w:rPr>
                <w:rFonts w:ascii="Times New Roman" w:eastAsia="Arial" w:hAnsi="Times New Roman" w:cs="Times New Roman"/>
                <w:color w:val="000000"/>
                <w:lang w:val="uk-UA" w:eastAsia="ar-SA"/>
              </w:rPr>
            </w:pPr>
            <w:r w:rsidRPr="00EE1BBF">
              <w:rPr>
                <w:rFonts w:ascii="Times New Roman" w:hAnsi="Times New Roman" w:cs="Times New Roman"/>
                <w:lang w:val="uk-UA" w:eastAsia="ar-SA"/>
              </w:rPr>
              <w:t>Відомості про підписанта документів тендерної пропозиції (посада, ПІБ, тел.).</w:t>
            </w:r>
          </w:p>
        </w:tc>
      </w:tr>
      <w:tr w:rsidR="00EE1BBF"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EE1BBF" w:rsidRPr="00034804" w:rsidRDefault="00EE1BBF" w:rsidP="00834678">
            <w:pPr>
              <w:jc w:val="center"/>
              <w:rPr>
                <w:rFonts w:ascii="Times New Roman" w:eastAsia="Arial" w:hAnsi="Times New Roman" w:cs="Times New Roman"/>
                <w:color w:val="000000"/>
                <w:lang w:eastAsia="ar-SA"/>
              </w:rPr>
            </w:pPr>
            <w:r w:rsidRPr="00034804">
              <w:rPr>
                <w:rFonts w:ascii="Times New Roman" w:eastAsia="Arial" w:hAnsi="Times New Roman" w:cs="Times New Roman"/>
                <w:color w:val="000000"/>
                <w:lang w:eastAsia="ar-SA"/>
              </w:rPr>
              <w:t>9.</w:t>
            </w:r>
          </w:p>
        </w:tc>
        <w:tc>
          <w:tcPr>
            <w:tcW w:w="10545" w:type="dxa"/>
            <w:tcBorders>
              <w:left w:val="single" w:sz="4" w:space="0" w:color="000000"/>
              <w:bottom w:val="single" w:sz="4" w:space="0" w:color="000000"/>
              <w:right w:val="single" w:sz="4" w:space="0" w:color="000000"/>
            </w:tcBorders>
            <w:shd w:val="clear" w:color="auto" w:fill="auto"/>
            <w:vAlign w:val="center"/>
          </w:tcPr>
          <w:p w:rsidR="00EE1BBF" w:rsidRPr="00EE1BBF" w:rsidRDefault="00034804" w:rsidP="00BB1A4D">
            <w:pPr>
              <w:pStyle w:val="ab"/>
              <w:tabs>
                <w:tab w:val="left" w:pos="426"/>
              </w:tabs>
              <w:spacing w:after="0" w:line="240" w:lineRule="auto"/>
              <w:ind w:left="142"/>
              <w:rPr>
                <w:rFonts w:ascii="Times New Roman" w:eastAsia="Arial" w:hAnsi="Times New Roman" w:cs="Times New Roman"/>
                <w:color w:val="000000"/>
                <w:lang w:val="uk-UA" w:eastAsia="ar-SA"/>
              </w:rPr>
            </w:pPr>
            <w:r w:rsidRPr="00034804">
              <w:rPr>
                <w:rFonts w:ascii="Times New Roman" w:eastAsia="Arial" w:hAnsi="Times New Roman" w:cs="Times New Roman"/>
                <w:color w:val="000000"/>
                <w:lang w:val="uk-UA" w:eastAsia="ar-SA"/>
              </w:rPr>
              <w:t xml:space="preserve">Проект договору про закупівлю, який викладений у </w:t>
            </w:r>
            <w:bookmarkStart w:id="2" w:name="_GoBack"/>
            <w:r w:rsidRPr="00D50B6B">
              <w:rPr>
                <w:rFonts w:ascii="Times New Roman" w:eastAsia="Arial" w:hAnsi="Times New Roman" w:cs="Times New Roman"/>
                <w:b/>
                <w:color w:val="000000"/>
                <w:lang w:val="uk-UA" w:eastAsia="ar-SA"/>
              </w:rPr>
              <w:t>Додатку 3</w:t>
            </w:r>
            <w:r w:rsidRPr="00034804">
              <w:rPr>
                <w:rFonts w:ascii="Times New Roman" w:eastAsia="Arial" w:hAnsi="Times New Roman" w:cs="Times New Roman"/>
                <w:color w:val="000000"/>
                <w:lang w:val="uk-UA" w:eastAsia="ar-SA"/>
              </w:rPr>
              <w:t xml:space="preserve"> </w:t>
            </w:r>
            <w:bookmarkEnd w:id="2"/>
            <w:r w:rsidRPr="00034804">
              <w:rPr>
                <w:rFonts w:ascii="Times New Roman" w:eastAsia="Arial" w:hAnsi="Times New Roman" w:cs="Times New Roman"/>
                <w:color w:val="000000"/>
                <w:lang w:val="uk-UA" w:eastAsia="ar-SA"/>
              </w:rPr>
              <w:t xml:space="preserve">до тендерної документації </w:t>
            </w:r>
            <w:r w:rsidRPr="00034804">
              <w:rPr>
                <w:rFonts w:ascii="Times New Roman" w:eastAsia="Arial" w:hAnsi="Times New Roman" w:cs="Times New Roman"/>
                <w:b/>
                <w:color w:val="000000"/>
                <w:lang w:val="uk-UA" w:eastAsia="ar-SA"/>
              </w:rPr>
              <w:t>(із заповненими даними та реквізитами учасника)</w:t>
            </w:r>
            <w:r w:rsidRPr="00034804">
              <w:rPr>
                <w:rFonts w:ascii="Times New Roman" w:eastAsia="Arial" w:hAnsi="Times New Roman" w:cs="Times New Roman"/>
                <w:color w:val="000000"/>
                <w:lang w:val="uk-UA" w:eastAsia="ar-SA"/>
              </w:rPr>
              <w:t xml:space="preserve">, завірений підписом уповноваженої особи учасника та печаткою </w:t>
            </w:r>
            <w:r>
              <w:rPr>
                <w:rFonts w:ascii="Times New Roman" w:eastAsia="Arial" w:hAnsi="Times New Roman" w:cs="Times New Roman"/>
                <w:color w:val="000000"/>
                <w:lang w:val="uk-UA" w:eastAsia="ar-SA"/>
              </w:rPr>
              <w:t>.</w:t>
            </w:r>
          </w:p>
        </w:tc>
      </w:tr>
      <w:tr w:rsidR="00F922C9" w:rsidRPr="009244CE" w:rsidTr="00517F3A">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F922C9" w:rsidRDefault="00F922C9" w:rsidP="0013761E">
            <w:pPr>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1</w:t>
            </w:r>
            <w:r w:rsidR="00146D66">
              <w:rPr>
                <w:rFonts w:ascii="Times New Roman" w:eastAsia="Arial" w:hAnsi="Times New Roman" w:cs="Times New Roman"/>
                <w:color w:val="000000"/>
                <w:lang w:eastAsia="ar-SA"/>
              </w:rPr>
              <w:t>0</w:t>
            </w:r>
            <w:r>
              <w:rPr>
                <w:rFonts w:ascii="Times New Roman" w:eastAsia="Arial" w:hAnsi="Times New Roman" w:cs="Times New Roman"/>
                <w:color w:val="000000"/>
                <w:lang w:eastAsia="ar-SA"/>
              </w:rPr>
              <w:t>.</w:t>
            </w:r>
          </w:p>
        </w:tc>
        <w:tc>
          <w:tcPr>
            <w:tcW w:w="10545" w:type="dxa"/>
            <w:tcBorders>
              <w:left w:val="single" w:sz="4" w:space="0" w:color="000000"/>
              <w:bottom w:val="single" w:sz="4" w:space="0" w:color="000000"/>
              <w:right w:val="single" w:sz="4" w:space="0" w:color="000000"/>
            </w:tcBorders>
            <w:shd w:val="clear" w:color="auto" w:fill="auto"/>
          </w:tcPr>
          <w:p w:rsidR="00F922C9" w:rsidRPr="0013761E" w:rsidRDefault="00F922C9" w:rsidP="0013761E">
            <w:pPr>
              <w:pStyle w:val="ab"/>
              <w:tabs>
                <w:tab w:val="left" w:pos="426"/>
              </w:tabs>
              <w:spacing w:after="0" w:line="240" w:lineRule="auto"/>
              <w:ind w:left="142"/>
              <w:jc w:val="both"/>
              <w:rPr>
                <w:rFonts w:ascii="Times New Roman" w:eastAsia="Arial" w:hAnsi="Times New Roman" w:cs="Times New Roman"/>
                <w:color w:val="000000"/>
                <w:lang w:val="uk-UA" w:eastAsia="ar-SA"/>
              </w:rPr>
            </w:pPr>
            <w:r w:rsidRPr="00F922C9">
              <w:rPr>
                <w:rFonts w:ascii="Times New Roman" w:eastAsia="Arial" w:hAnsi="Times New Roman" w:cs="Times New Roman"/>
                <w:color w:val="000000"/>
                <w:lang w:val="uk-UA" w:eastAsia="ar-SA"/>
              </w:rPr>
              <w:t>Довідка, складена в довільній формі, яка містить інформацію про засновників,  учасників та кінцевих бенефіціарних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 учасника та кінцевого бенефіціарного власника, адреса  місця проживання та громадянство.</w:t>
            </w:r>
          </w:p>
        </w:tc>
      </w:tr>
      <w:tr w:rsidR="00F922C9" w:rsidRPr="009244CE" w:rsidTr="00517F3A">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F922C9" w:rsidRDefault="00F922C9" w:rsidP="0013761E">
            <w:pPr>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1</w:t>
            </w:r>
            <w:r w:rsidR="00146D66">
              <w:rPr>
                <w:rFonts w:ascii="Times New Roman" w:eastAsia="Arial" w:hAnsi="Times New Roman" w:cs="Times New Roman"/>
                <w:color w:val="000000"/>
                <w:lang w:eastAsia="ar-SA"/>
              </w:rPr>
              <w:t>1</w:t>
            </w:r>
            <w:r>
              <w:rPr>
                <w:rFonts w:ascii="Times New Roman" w:eastAsia="Arial" w:hAnsi="Times New Roman" w:cs="Times New Roman"/>
                <w:color w:val="000000"/>
                <w:lang w:eastAsia="ar-SA"/>
              </w:rPr>
              <w:t>.</w:t>
            </w:r>
          </w:p>
        </w:tc>
        <w:tc>
          <w:tcPr>
            <w:tcW w:w="10545" w:type="dxa"/>
            <w:tcBorders>
              <w:left w:val="single" w:sz="4" w:space="0" w:color="000000"/>
              <w:bottom w:val="single" w:sz="4" w:space="0" w:color="000000"/>
              <w:right w:val="single" w:sz="4" w:space="0" w:color="000000"/>
            </w:tcBorders>
            <w:shd w:val="clear" w:color="auto" w:fill="auto"/>
          </w:tcPr>
          <w:p w:rsidR="00F922C9" w:rsidRPr="00F922C9" w:rsidRDefault="00F922C9" w:rsidP="0013761E">
            <w:pPr>
              <w:pStyle w:val="ab"/>
              <w:tabs>
                <w:tab w:val="left" w:pos="426"/>
              </w:tabs>
              <w:spacing w:after="0" w:line="240" w:lineRule="auto"/>
              <w:ind w:left="142"/>
              <w:jc w:val="both"/>
              <w:rPr>
                <w:rFonts w:ascii="Times New Roman" w:eastAsia="Arial" w:hAnsi="Times New Roman" w:cs="Times New Roman"/>
                <w:color w:val="000000"/>
                <w:lang w:val="uk-UA" w:eastAsia="ar-SA"/>
              </w:rPr>
            </w:pPr>
            <w:r w:rsidRPr="00F922C9">
              <w:rPr>
                <w:rFonts w:ascii="Times New Roman" w:eastAsia="Arial" w:hAnsi="Times New Roman" w:cs="Times New Roman"/>
                <w:color w:val="000000"/>
                <w:lang w:val="uk-UA" w:eastAsia="ar-SA"/>
              </w:rPr>
              <w:t>Учасник повинен підтвердити шляхом подання відповідного документа у довільній формі, що серед посадових осіб, засновників та/або кінцевих бенефіціарних власників учасника відсутні особи, щодо яких застосовуються обмежувальні заходи (санкції) відповідно до рішень РНБО чи інших уповноважених органів.</w:t>
            </w:r>
          </w:p>
        </w:tc>
      </w:tr>
      <w:tr w:rsidR="00844094" w:rsidRPr="009244CE" w:rsidTr="00517F3A">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44094" w:rsidRDefault="00844094" w:rsidP="00844094">
            <w:pPr>
              <w:jc w:val="center"/>
              <w:rPr>
                <w:rFonts w:ascii="Times New Roman" w:eastAsia="Arial" w:hAnsi="Times New Roman" w:cs="Times New Roman"/>
                <w:color w:val="000000"/>
                <w:lang w:eastAsia="ar-SA"/>
              </w:rPr>
            </w:pPr>
            <w:r>
              <w:rPr>
                <w:rFonts w:ascii="Times New Roman" w:eastAsia="Arial" w:hAnsi="Times New Roman" w:cs="Times New Roman"/>
                <w:color w:val="000000"/>
                <w:lang w:eastAsia="ar-SA"/>
              </w:rPr>
              <w:t>1</w:t>
            </w:r>
            <w:r w:rsidR="00146D66">
              <w:rPr>
                <w:rFonts w:ascii="Times New Roman" w:eastAsia="Arial" w:hAnsi="Times New Roman" w:cs="Times New Roman"/>
                <w:color w:val="000000"/>
                <w:lang w:eastAsia="ar-SA"/>
              </w:rPr>
              <w:t>2</w:t>
            </w:r>
            <w:r>
              <w:rPr>
                <w:rFonts w:ascii="Times New Roman" w:eastAsia="Arial" w:hAnsi="Times New Roman" w:cs="Times New Roman"/>
                <w:color w:val="000000"/>
                <w:lang w:eastAsia="ar-SA"/>
              </w:rPr>
              <w:t>.</w:t>
            </w:r>
          </w:p>
        </w:tc>
        <w:tc>
          <w:tcPr>
            <w:tcW w:w="10545" w:type="dxa"/>
            <w:tcBorders>
              <w:left w:val="single" w:sz="4" w:space="0" w:color="000000"/>
              <w:bottom w:val="single" w:sz="4" w:space="0" w:color="000000"/>
              <w:right w:val="single" w:sz="4" w:space="0" w:color="000000"/>
            </w:tcBorders>
            <w:shd w:val="clear" w:color="auto" w:fill="auto"/>
          </w:tcPr>
          <w:p w:rsidR="00282E4A" w:rsidRDefault="00137919" w:rsidP="00844094">
            <w:pPr>
              <w:pStyle w:val="ad"/>
              <w:tabs>
                <w:tab w:val="left" w:pos="414"/>
              </w:tabs>
              <w:spacing w:line="256" w:lineRule="auto"/>
              <w:rPr>
                <w:rFonts w:ascii="Times New Roman" w:eastAsia="Arial" w:hAnsi="Times New Roman" w:cs="Times New Roman"/>
                <w:color w:val="000000"/>
                <w:lang w:val="uk-UA" w:eastAsia="ar-SA"/>
              </w:rPr>
            </w:pPr>
            <w:r w:rsidRPr="00F96EDF">
              <w:rPr>
                <w:rFonts w:ascii="Times New Roman" w:hAnsi="Times New Roman" w:cs="Times New Roman"/>
                <w:lang w:val="uk-UA" w:eastAsia="ru-RU"/>
              </w:rPr>
              <w:t xml:space="preserve">Учасники повинні надати підтвердження того, що пропоновані ними товари за своїми екологічними чи іншими характеристиками відповідають вимогам, установленим у тендерній документації </w:t>
            </w:r>
            <w:r w:rsidRPr="00F96EDF">
              <w:rPr>
                <w:rFonts w:ascii="Times New Roman" w:hAnsi="Times New Roman" w:cs="Times New Roman"/>
                <w:b/>
                <w:bCs/>
                <w:lang w:val="uk-UA" w:eastAsia="ru-RU"/>
              </w:rPr>
              <w:t>(гарантійний лист)</w:t>
            </w:r>
            <w:r>
              <w:rPr>
                <w:rFonts w:ascii="Times New Roman" w:hAnsi="Times New Roman" w:cs="Times New Roman"/>
                <w:b/>
                <w:bCs/>
                <w:lang w:val="uk-UA" w:eastAsia="ru-RU"/>
              </w:rPr>
              <w:t>.</w:t>
            </w:r>
          </w:p>
          <w:p w:rsidR="00844094" w:rsidRPr="00844094" w:rsidRDefault="00844094" w:rsidP="00844094">
            <w:pPr>
              <w:pStyle w:val="ad"/>
              <w:tabs>
                <w:tab w:val="left" w:pos="414"/>
              </w:tabs>
              <w:spacing w:line="256" w:lineRule="auto"/>
              <w:rPr>
                <w:rFonts w:ascii="Times New Roman" w:eastAsia="Arial" w:hAnsi="Times New Roman" w:cs="Times New Roman"/>
                <w:color w:val="000000"/>
                <w:lang w:val="uk-UA" w:eastAsia="ar-SA"/>
              </w:rPr>
            </w:pPr>
            <w:r w:rsidRPr="00D50B6B">
              <w:rPr>
                <w:rFonts w:ascii="Times New Roman" w:eastAsia="Arial" w:hAnsi="Times New Roman" w:cs="Times New Roman"/>
                <w:b/>
                <w:color w:val="000000"/>
                <w:lang w:val="uk-UA" w:eastAsia="ar-SA"/>
              </w:rPr>
              <w:t>Додаток 2</w:t>
            </w:r>
            <w:r w:rsidRPr="00844094">
              <w:rPr>
                <w:rFonts w:ascii="Times New Roman" w:eastAsia="Arial" w:hAnsi="Times New Roman" w:cs="Times New Roman"/>
                <w:color w:val="000000"/>
                <w:lang w:val="uk-UA" w:eastAsia="ar-SA"/>
              </w:rPr>
              <w:t xml:space="preserve">, з печаткою та підписом, </w:t>
            </w:r>
            <w:r w:rsidRPr="00844094">
              <w:rPr>
                <w:rFonts w:ascii="Times New Roman" w:eastAsia="Arial" w:hAnsi="Times New Roman" w:cs="Times New Roman"/>
                <w:b/>
                <w:color w:val="000000"/>
                <w:lang w:val="uk-UA" w:eastAsia="ar-SA"/>
              </w:rPr>
              <w:t>надається окремим файлом.</w:t>
            </w:r>
          </w:p>
        </w:tc>
      </w:tr>
      <w:tr w:rsidR="00844094"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44094" w:rsidRPr="00F96EDF" w:rsidRDefault="00282E4A" w:rsidP="008440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46D66">
              <w:rPr>
                <w:rFonts w:ascii="Times New Roman" w:eastAsia="Times New Roman" w:hAnsi="Times New Roman" w:cs="Times New Roman"/>
                <w:color w:val="000000"/>
              </w:rPr>
              <w:t>3</w:t>
            </w:r>
            <w:r w:rsidR="00844094" w:rsidRPr="00F96EDF">
              <w:rPr>
                <w:rFonts w:ascii="Times New Roman" w:eastAsia="Times New Roman" w:hAnsi="Times New Roman" w:cs="Times New Roman"/>
                <w:color w:val="000000"/>
              </w:rPr>
              <w:t>.</w:t>
            </w:r>
          </w:p>
        </w:tc>
        <w:tc>
          <w:tcPr>
            <w:tcW w:w="10545" w:type="dxa"/>
            <w:tcBorders>
              <w:left w:val="single" w:sz="4" w:space="0" w:color="000000"/>
              <w:bottom w:val="single" w:sz="4" w:space="0" w:color="000000"/>
              <w:right w:val="single" w:sz="4" w:space="0" w:color="000000"/>
            </w:tcBorders>
            <w:shd w:val="clear" w:color="auto" w:fill="auto"/>
            <w:vAlign w:val="center"/>
          </w:tcPr>
          <w:p w:rsidR="00844094" w:rsidRPr="00F96EDF" w:rsidRDefault="00844094" w:rsidP="00844094">
            <w:pPr>
              <w:tabs>
                <w:tab w:val="left" w:pos="180"/>
                <w:tab w:val="left" w:pos="540"/>
              </w:tabs>
              <w:ind w:left="30"/>
              <w:jc w:val="both"/>
              <w:rPr>
                <w:rFonts w:ascii="Times New Roman" w:eastAsia="Times New Roman" w:hAnsi="Times New Roman" w:cs="Times New Roman"/>
                <w:lang w:eastAsia="ru-RU"/>
              </w:rPr>
            </w:pPr>
            <w:r w:rsidRPr="00F96EDF">
              <w:rPr>
                <w:rFonts w:ascii="Times New Roman" w:eastAsia="Times New Roman" w:hAnsi="Times New Roman" w:cs="Times New Roman"/>
                <w:lang w:eastAsia="ru-RU"/>
              </w:rPr>
              <w:t xml:space="preserve">Учасник повинен мати АЗС, яка має бути розташована на відстані не більше ніж </w:t>
            </w:r>
            <w:r w:rsidR="00E9184F">
              <w:rPr>
                <w:rFonts w:ascii="Times New Roman" w:eastAsia="Times New Roman" w:hAnsi="Times New Roman" w:cs="Times New Roman"/>
                <w:lang w:eastAsia="ru-RU"/>
              </w:rPr>
              <w:t>20</w:t>
            </w:r>
            <w:r w:rsidRPr="00F96EDF">
              <w:rPr>
                <w:rFonts w:ascii="Times New Roman" w:eastAsia="Times New Roman" w:hAnsi="Times New Roman" w:cs="Times New Roman"/>
                <w:lang w:eastAsia="ru-RU"/>
              </w:rPr>
              <w:t xml:space="preserve"> км від адреси розташування Замовника (</w:t>
            </w:r>
            <w:r w:rsidR="00E9184F">
              <w:rPr>
                <w:rFonts w:ascii="Times New Roman" w:eastAsia="Times New Roman" w:hAnsi="Times New Roman" w:cs="Times New Roman"/>
                <w:lang w:eastAsia="ru-RU"/>
              </w:rPr>
              <w:t>08352, Київська область, Бориспільський район, с. Вороньків, вул. Паркова, 2</w:t>
            </w:r>
            <w:r w:rsidRPr="00F96EDF">
              <w:rPr>
                <w:rFonts w:ascii="Times New Roman" w:eastAsia="Times New Roman" w:hAnsi="Times New Roman" w:cs="Times New Roman"/>
                <w:lang w:eastAsia="ru-RU"/>
              </w:rPr>
              <w:t>) (</w:t>
            </w:r>
            <w:r w:rsidRPr="00F96EDF">
              <w:rPr>
                <w:rFonts w:ascii="Times New Roman" w:eastAsia="Times New Roman" w:hAnsi="Times New Roman" w:cs="Times New Roman"/>
                <w:b/>
                <w:bCs/>
                <w:lang w:eastAsia="ru-RU"/>
              </w:rPr>
              <w:t>на підтвердження даної вимоги учасник подає довідку в довільній формі</w:t>
            </w:r>
            <w:r w:rsidRPr="00F96EDF">
              <w:rPr>
                <w:rFonts w:ascii="Times New Roman" w:eastAsia="Times New Roman" w:hAnsi="Times New Roman" w:cs="Times New Roman"/>
                <w:lang w:eastAsia="ru-RU"/>
              </w:rPr>
              <w:t>). У разі подання недостовірної інформації, така пропозиція буде відхилена.</w:t>
            </w:r>
          </w:p>
        </w:tc>
      </w:tr>
      <w:tr w:rsidR="00844094"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44094" w:rsidRPr="00F96EDF" w:rsidRDefault="00282E4A" w:rsidP="008440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46D66">
              <w:rPr>
                <w:rFonts w:ascii="Times New Roman" w:eastAsia="Times New Roman" w:hAnsi="Times New Roman" w:cs="Times New Roman"/>
                <w:color w:val="000000"/>
              </w:rPr>
              <w:t>4</w:t>
            </w:r>
            <w:r>
              <w:rPr>
                <w:rFonts w:ascii="Times New Roman" w:eastAsia="Times New Roman" w:hAnsi="Times New Roman" w:cs="Times New Roman"/>
                <w:color w:val="000000"/>
              </w:rPr>
              <w:t>.</w:t>
            </w:r>
          </w:p>
        </w:tc>
        <w:tc>
          <w:tcPr>
            <w:tcW w:w="10545" w:type="dxa"/>
            <w:tcBorders>
              <w:left w:val="single" w:sz="4" w:space="0" w:color="000000"/>
              <w:bottom w:val="single" w:sz="4" w:space="0" w:color="000000"/>
              <w:right w:val="single" w:sz="4" w:space="0" w:color="000000"/>
            </w:tcBorders>
            <w:shd w:val="clear" w:color="auto" w:fill="auto"/>
            <w:vAlign w:val="center"/>
          </w:tcPr>
          <w:p w:rsidR="00844094" w:rsidRPr="00F96EDF" w:rsidRDefault="00844094" w:rsidP="00844094">
            <w:pPr>
              <w:pStyle w:val="WW-1"/>
              <w:widowControl w:val="0"/>
              <w:tabs>
                <w:tab w:val="left" w:pos="180"/>
              </w:tabs>
              <w:snapToGrid w:val="0"/>
              <w:spacing w:line="240" w:lineRule="auto"/>
              <w:ind w:left="30" w:right="80"/>
              <w:jc w:val="both"/>
              <w:rPr>
                <w:rFonts w:ascii="Times New Roman" w:hAnsi="Times New Roman" w:cs="Times New Roman"/>
                <w:lang w:val="uk-UA" w:eastAsia="ar-SA"/>
              </w:rPr>
            </w:pPr>
            <w:r w:rsidRPr="00F96EDF">
              <w:rPr>
                <w:rFonts w:ascii="Times New Roman" w:eastAsia="Times New Roman" w:hAnsi="Times New Roman" w:cs="Times New Roman"/>
                <w:b/>
                <w:bCs/>
                <w:lang w:val="uk-UA" w:eastAsia="ru-RU"/>
              </w:rPr>
              <w:t>Учасник повинен підтвердити наявність АЗС</w:t>
            </w:r>
            <w:r w:rsidRPr="00F96EDF">
              <w:rPr>
                <w:rFonts w:ascii="Times New Roman" w:eastAsia="Times New Roman" w:hAnsi="Times New Roman" w:cs="Times New Roman"/>
                <w:lang w:val="uk-UA" w:eastAsia="ru-RU"/>
              </w:rPr>
              <w:t xml:space="preserve"> (для підтвердження надаються документи, що підтверджують законне право володіння або користування або можливість відпуску палива із зазначених АЗС).</w:t>
            </w:r>
          </w:p>
        </w:tc>
      </w:tr>
      <w:tr w:rsidR="00844094" w:rsidRPr="009244CE" w:rsidTr="00121BDB">
        <w:tblPrEx>
          <w:tblCellMar>
            <w:left w:w="0" w:type="dxa"/>
            <w:right w:w="0" w:type="dxa"/>
          </w:tblCellMar>
        </w:tblPrEx>
        <w:trPr>
          <w:trHeight w:val="306"/>
        </w:trPr>
        <w:tc>
          <w:tcPr>
            <w:tcW w:w="709" w:type="dxa"/>
            <w:tcBorders>
              <w:left w:val="single" w:sz="4" w:space="0" w:color="000000"/>
              <w:bottom w:val="single" w:sz="4" w:space="0" w:color="000000"/>
            </w:tcBorders>
            <w:shd w:val="clear" w:color="auto" w:fill="auto"/>
            <w:vAlign w:val="center"/>
          </w:tcPr>
          <w:p w:rsidR="00844094" w:rsidRPr="00F96EDF" w:rsidRDefault="00282E4A" w:rsidP="0084409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146D66">
              <w:rPr>
                <w:rFonts w:ascii="Times New Roman" w:eastAsia="Times New Roman" w:hAnsi="Times New Roman" w:cs="Times New Roman"/>
                <w:color w:val="000000"/>
              </w:rPr>
              <w:t>5</w:t>
            </w:r>
            <w:r>
              <w:rPr>
                <w:rFonts w:ascii="Times New Roman" w:eastAsia="Times New Roman" w:hAnsi="Times New Roman" w:cs="Times New Roman"/>
                <w:color w:val="000000"/>
              </w:rPr>
              <w:t>.</w:t>
            </w:r>
          </w:p>
        </w:tc>
        <w:tc>
          <w:tcPr>
            <w:tcW w:w="10545" w:type="dxa"/>
            <w:tcBorders>
              <w:left w:val="single" w:sz="4" w:space="0" w:color="000000"/>
              <w:bottom w:val="single" w:sz="4" w:space="0" w:color="000000"/>
              <w:right w:val="single" w:sz="4" w:space="0" w:color="000000"/>
            </w:tcBorders>
            <w:shd w:val="clear" w:color="auto" w:fill="auto"/>
            <w:vAlign w:val="center"/>
          </w:tcPr>
          <w:p w:rsidR="00844094" w:rsidRPr="00CB394B" w:rsidRDefault="00CB394B" w:rsidP="00844094">
            <w:pPr>
              <w:pStyle w:val="WW-1"/>
              <w:widowControl w:val="0"/>
              <w:tabs>
                <w:tab w:val="left" w:pos="180"/>
              </w:tabs>
              <w:snapToGrid w:val="0"/>
              <w:spacing w:line="240" w:lineRule="auto"/>
              <w:ind w:left="30" w:right="80"/>
              <w:jc w:val="both"/>
              <w:rPr>
                <w:rFonts w:ascii="Times New Roman" w:hAnsi="Times New Roman" w:cs="Times New Roman"/>
                <w:lang w:val="uk-UA" w:eastAsia="ar-SA"/>
              </w:rPr>
            </w:pPr>
            <w:r w:rsidRPr="00CB394B">
              <w:rPr>
                <w:rFonts w:ascii="Times New Roman" w:hAnsi="Times New Roman" w:cs="Times New Roman"/>
                <w:lang w:val="uk-UA" w:eastAsia="ar-SA"/>
              </w:rPr>
              <w:t xml:space="preserve">У складі пропозиції Учасник надає гарантійний лист про те, що запропоновані ним скретч-картки або талони будуть прийматися протягом </w:t>
            </w:r>
            <w:r w:rsidR="00535A2F">
              <w:rPr>
                <w:rFonts w:ascii="Times New Roman" w:hAnsi="Times New Roman" w:cs="Times New Roman"/>
                <w:lang w:val="uk-UA" w:eastAsia="ar-SA"/>
              </w:rPr>
              <w:t>12 місяців</w:t>
            </w:r>
            <w:r w:rsidRPr="00CB394B">
              <w:rPr>
                <w:rFonts w:ascii="Times New Roman" w:hAnsi="Times New Roman" w:cs="Times New Roman"/>
                <w:lang w:val="uk-UA" w:eastAsia="ar-SA"/>
              </w:rPr>
              <w:t xml:space="preserve"> на його АЗС, згідно з наданим переліком, та термін реалізації таких талонів/скретч-карт повинен становити не менше </w:t>
            </w:r>
            <w:r w:rsidR="00535A2F">
              <w:rPr>
                <w:rFonts w:ascii="Times New Roman" w:hAnsi="Times New Roman" w:cs="Times New Roman"/>
                <w:lang w:val="uk-UA" w:eastAsia="ar-SA"/>
              </w:rPr>
              <w:t>12 місяців</w:t>
            </w:r>
            <w:r w:rsidRPr="00CB394B">
              <w:rPr>
                <w:rFonts w:ascii="Times New Roman" w:hAnsi="Times New Roman" w:cs="Times New Roman"/>
                <w:lang w:val="uk-UA" w:eastAsia="ar-SA"/>
              </w:rPr>
              <w:t xml:space="preserve"> з моменту їх постачання.</w:t>
            </w:r>
          </w:p>
        </w:tc>
      </w:tr>
    </w:tbl>
    <w:p w:rsidR="008B3F9F" w:rsidRDefault="008B3F9F" w:rsidP="0063045C">
      <w:pPr>
        <w:spacing w:line="240" w:lineRule="auto"/>
        <w:rPr>
          <w:rFonts w:ascii="Times New Roman" w:eastAsia="Times New Roman" w:hAnsi="Times New Roman" w:cs="Times New Roman"/>
          <w:b/>
          <w:bCs/>
          <w:color w:val="000000"/>
          <w:sz w:val="24"/>
          <w:szCs w:val="24"/>
          <w:lang w:eastAsia="uk-UA"/>
        </w:rPr>
      </w:pPr>
    </w:p>
    <w:sectPr w:rsidR="008B3F9F" w:rsidSect="008B3F9F">
      <w:pgSz w:w="12240" w:h="15840"/>
      <w:pgMar w:top="1134" w:right="6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erriweather">
    <w:altName w:val="Times New Roman"/>
    <w:charset w:val="CC"/>
    <w:family w:val="auto"/>
    <w:pitch w:val="variable"/>
    <w:sig w:usb0="00000001" w:usb1="00000002" w:usb2="00000000" w:usb3="00000000" w:csb0="00000197"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53883"/>
    <w:multiLevelType w:val="hybridMultilevel"/>
    <w:tmpl w:val="BA7A89EE"/>
    <w:lvl w:ilvl="0" w:tplc="DE7E182C">
      <w:start w:val="1"/>
      <w:numFmt w:val="decimal"/>
      <w:lvlText w:val="%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F9F"/>
    <w:rsid w:val="00032C2B"/>
    <w:rsid w:val="00034804"/>
    <w:rsid w:val="000956D0"/>
    <w:rsid w:val="000B061D"/>
    <w:rsid w:val="000F3E11"/>
    <w:rsid w:val="00121BDB"/>
    <w:rsid w:val="0013761E"/>
    <w:rsid w:val="00137919"/>
    <w:rsid w:val="00146D66"/>
    <w:rsid w:val="00282E4A"/>
    <w:rsid w:val="00287005"/>
    <w:rsid w:val="003F29A9"/>
    <w:rsid w:val="00511F31"/>
    <w:rsid w:val="005128B8"/>
    <w:rsid w:val="00535A2F"/>
    <w:rsid w:val="005D0D6B"/>
    <w:rsid w:val="0063045C"/>
    <w:rsid w:val="006E28DB"/>
    <w:rsid w:val="007046F6"/>
    <w:rsid w:val="00713117"/>
    <w:rsid w:val="00772F5C"/>
    <w:rsid w:val="0079342E"/>
    <w:rsid w:val="00823311"/>
    <w:rsid w:val="00834678"/>
    <w:rsid w:val="008422E8"/>
    <w:rsid w:val="00844094"/>
    <w:rsid w:val="00863E23"/>
    <w:rsid w:val="008B3F9F"/>
    <w:rsid w:val="008E1334"/>
    <w:rsid w:val="0090035B"/>
    <w:rsid w:val="009D6E60"/>
    <w:rsid w:val="009F08A9"/>
    <w:rsid w:val="00B433BA"/>
    <w:rsid w:val="00BB1A4D"/>
    <w:rsid w:val="00BE7ABE"/>
    <w:rsid w:val="00BF3D3C"/>
    <w:rsid w:val="00C20F0A"/>
    <w:rsid w:val="00CA0CC6"/>
    <w:rsid w:val="00CB394B"/>
    <w:rsid w:val="00D50B6B"/>
    <w:rsid w:val="00DD3853"/>
    <w:rsid w:val="00E61049"/>
    <w:rsid w:val="00E9184F"/>
    <w:rsid w:val="00EC74FE"/>
    <w:rsid w:val="00EE1BBF"/>
    <w:rsid w:val="00F31104"/>
    <w:rsid w:val="00F922C9"/>
    <w:rsid w:val="00F96EDF"/>
    <w:rsid w:val="00FE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F284A-108A-4173-93F8-68B98BA4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3F9F"/>
    <w:pPr>
      <w:spacing w:line="256" w:lineRule="auto"/>
    </w:pPr>
    <w:rPr>
      <w:lang w:val="uk-UA"/>
    </w:rPr>
  </w:style>
  <w:style w:type="paragraph" w:styleId="1">
    <w:name w:val="heading 1"/>
    <w:basedOn w:val="a"/>
    <w:next w:val="a"/>
    <w:link w:val="10"/>
    <w:uiPriority w:val="9"/>
    <w:qFormat/>
    <w:rsid w:val="008B3F9F"/>
    <w:pPr>
      <w:keepNext/>
      <w:keepLines/>
      <w:spacing w:before="480" w:after="120" w:line="240"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F9F"/>
    <w:rPr>
      <w:rFonts w:ascii="Calibri" w:eastAsia="Calibri" w:hAnsi="Calibri" w:cs="Calibri"/>
      <w:b/>
      <w:sz w:val="48"/>
      <w:szCs w:val="48"/>
      <w:lang w:val="uk-UA" w:eastAsia="ru-RU"/>
    </w:rPr>
  </w:style>
  <w:style w:type="character" w:styleId="a3">
    <w:name w:val="Hyperlink"/>
    <w:basedOn w:val="a0"/>
    <w:uiPriority w:val="99"/>
    <w:unhideWhenUsed/>
    <w:rsid w:val="008B3F9F"/>
    <w:rPr>
      <w:color w:val="0563C1" w:themeColor="hyperlink"/>
      <w:u w:val="single"/>
    </w:rPr>
  </w:style>
  <w:style w:type="character" w:customStyle="1" w:styleId="a4">
    <w:name w:val="Основной текст_"/>
    <w:basedOn w:val="a0"/>
    <w:link w:val="11"/>
    <w:locked/>
    <w:rsid w:val="008B3F9F"/>
    <w:rPr>
      <w:rFonts w:ascii="Times New Roman" w:eastAsia="Times New Roman" w:hAnsi="Times New Roman" w:cs="Times New Roman"/>
    </w:rPr>
  </w:style>
  <w:style w:type="paragraph" w:customStyle="1" w:styleId="11">
    <w:name w:val="Основной текст1"/>
    <w:basedOn w:val="a"/>
    <w:link w:val="a4"/>
    <w:qFormat/>
    <w:rsid w:val="008B3F9F"/>
    <w:pPr>
      <w:widowControl w:val="0"/>
      <w:spacing w:after="70" w:line="240" w:lineRule="auto"/>
      <w:ind w:firstLine="400"/>
    </w:pPr>
    <w:rPr>
      <w:rFonts w:ascii="Times New Roman" w:eastAsia="Times New Roman" w:hAnsi="Times New Roman" w:cs="Times New Roman"/>
      <w:lang w:val="en-US"/>
    </w:rPr>
  </w:style>
  <w:style w:type="character" w:customStyle="1" w:styleId="a5">
    <w:name w:val="Другое_"/>
    <w:link w:val="a6"/>
    <w:locked/>
    <w:rsid w:val="008B3F9F"/>
  </w:style>
  <w:style w:type="paragraph" w:customStyle="1" w:styleId="a6">
    <w:name w:val="Другое"/>
    <w:basedOn w:val="a"/>
    <w:link w:val="a5"/>
    <w:qFormat/>
    <w:rsid w:val="008B3F9F"/>
    <w:pPr>
      <w:widowControl w:val="0"/>
      <w:spacing w:after="0" w:line="240" w:lineRule="auto"/>
      <w:jc w:val="center"/>
    </w:pPr>
    <w:rPr>
      <w:lang w:val="en-US"/>
    </w:rPr>
  </w:style>
  <w:style w:type="paragraph" w:styleId="a7">
    <w:name w:val="No Spacing"/>
    <w:uiPriority w:val="1"/>
    <w:qFormat/>
    <w:rsid w:val="003F29A9"/>
    <w:pPr>
      <w:spacing w:after="0" w:line="240" w:lineRule="auto"/>
    </w:pPr>
    <w:rPr>
      <w:lang w:val="uk-UA"/>
    </w:rPr>
  </w:style>
  <w:style w:type="paragraph" w:customStyle="1" w:styleId="a8">
    <w:name w:val="Содержимое таблицы"/>
    <w:basedOn w:val="a"/>
    <w:rsid w:val="00823311"/>
    <w:pPr>
      <w:widowControl w:val="0"/>
      <w:suppressLineNumbers/>
      <w:suppressAutoHyphens/>
      <w:spacing w:after="0" w:line="240" w:lineRule="auto"/>
    </w:pPr>
    <w:rPr>
      <w:rFonts w:ascii="Times New Roman" w:eastAsia="Andale Sans UI" w:hAnsi="Times New Roman" w:cs="Times New Roman"/>
      <w:kern w:val="1"/>
      <w:sz w:val="24"/>
      <w:szCs w:val="24"/>
      <w:lang w:eastAsia="zh-CN"/>
    </w:rPr>
  </w:style>
  <w:style w:type="paragraph" w:customStyle="1" w:styleId="WW-1">
    <w:name w:val="WW-Обычный1"/>
    <w:rsid w:val="00823311"/>
    <w:pPr>
      <w:suppressAutoHyphens/>
      <w:spacing w:after="0" w:line="276" w:lineRule="auto"/>
    </w:pPr>
    <w:rPr>
      <w:rFonts w:ascii="Arial" w:eastAsia="Arial" w:hAnsi="Arial" w:cs="Arial"/>
      <w:color w:val="000000"/>
      <w:lang w:val="ru-RU" w:eastAsia="zh-CN"/>
    </w:r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Знак2"/>
    <w:basedOn w:val="a"/>
    <w:link w:val="aa"/>
    <w:uiPriority w:val="99"/>
    <w:qFormat/>
    <w:rsid w:val="00B433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a">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rsid w:val="00B433BA"/>
    <w:rPr>
      <w:rFonts w:ascii="Times New Roman" w:eastAsia="Times New Roman" w:hAnsi="Times New Roman" w:cs="Times New Roman"/>
      <w:sz w:val="24"/>
      <w:szCs w:val="24"/>
      <w:lang w:val="uk-UA" w:eastAsia="uk-UA"/>
    </w:rPr>
  </w:style>
  <w:style w:type="paragraph" w:styleId="ab">
    <w:name w:val="List Paragraph"/>
    <w:aliases w:val="AC List 01"/>
    <w:basedOn w:val="a"/>
    <w:uiPriority w:val="34"/>
    <w:qFormat/>
    <w:rsid w:val="00BB1A4D"/>
    <w:pPr>
      <w:spacing w:line="259" w:lineRule="auto"/>
      <w:ind w:left="720"/>
      <w:contextualSpacing/>
    </w:pPr>
    <w:rPr>
      <w:lang w:val="ru-RU"/>
    </w:rPr>
  </w:style>
  <w:style w:type="character" w:customStyle="1" w:styleId="ac">
    <w:name w:val="Основний текст_"/>
    <w:basedOn w:val="a0"/>
    <w:link w:val="ad"/>
    <w:locked/>
    <w:rsid w:val="00844094"/>
    <w:rPr>
      <w:rFonts w:eastAsia="Times New Roman"/>
    </w:rPr>
  </w:style>
  <w:style w:type="paragraph" w:customStyle="1" w:styleId="ad">
    <w:name w:val="Основний текст"/>
    <w:basedOn w:val="a"/>
    <w:link w:val="ac"/>
    <w:rsid w:val="00844094"/>
    <w:pPr>
      <w:widowControl w:val="0"/>
      <w:spacing w:after="0" w:line="240" w:lineRule="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1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z.mcfr.ua/npd-doc?npmid=94&amp;npid=54395" TargetMode="External"/><Relationship Id="rId5" Type="http://schemas.openxmlformats.org/officeDocument/2006/relationships/hyperlink" Target="https://amcu.gov.ua/timeline?&am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2023-01-05T10:52:00Z</dcterms:created>
  <dcterms:modified xsi:type="dcterms:W3CDTF">2023-01-05T12:22:00Z</dcterms:modified>
</cp:coreProperties>
</file>