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5D6" w14:textId="22A5435E" w:rsid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r w:rsidRPr="00317708">
        <w:rPr>
          <w:b/>
          <w:bCs/>
          <w:color w:val="333333"/>
          <w:sz w:val="28"/>
          <w:szCs w:val="28"/>
          <w:lang w:val="uk-UA"/>
        </w:rPr>
        <w:t>Звіт про виконання договору про закупівлю</w:t>
      </w:r>
    </w:p>
    <w:tbl>
      <w:tblPr>
        <w:tblStyle w:val="a4"/>
        <w:tblW w:w="0" w:type="auto"/>
        <w:tblLook w:val="04A0" w:firstRow="1" w:lastRow="0" w:firstColumn="1" w:lastColumn="0" w:noHBand="0" w:noVBand="1"/>
      </w:tblPr>
      <w:tblGrid>
        <w:gridCol w:w="7280"/>
        <w:gridCol w:w="7280"/>
      </w:tblGrid>
      <w:tr w:rsidR="00317708" w14:paraId="49EA93EF" w14:textId="77777777" w:rsidTr="00317708">
        <w:tc>
          <w:tcPr>
            <w:tcW w:w="7280" w:type="dxa"/>
          </w:tcPr>
          <w:p w14:paraId="7637D785" w14:textId="0FF49D5F" w:rsidR="00317708" w:rsidRDefault="00317708" w:rsidP="00317708">
            <w:pPr>
              <w:pStyle w:val="rvps2"/>
              <w:spacing w:before="0" w:beforeAutospacing="0" w:after="150" w:afterAutospacing="0"/>
              <w:rPr>
                <w:b/>
                <w:bCs/>
                <w:color w:val="333333"/>
                <w:sz w:val="28"/>
                <w:szCs w:val="28"/>
                <w:lang w:val="uk-UA"/>
              </w:rPr>
            </w:pPr>
            <w:r>
              <w:rPr>
                <w:color w:val="333333"/>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280" w:type="dxa"/>
          </w:tcPr>
          <w:p w14:paraId="5753EE52" w14:textId="6294BB7F"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ab/>
              <w:t>UA-2023-11-17-001831-a</w:t>
            </w:r>
          </w:p>
        </w:tc>
      </w:tr>
      <w:tr w:rsidR="00317708" w14:paraId="40D33456" w14:textId="77777777" w:rsidTr="00317708">
        <w:tc>
          <w:tcPr>
            <w:tcW w:w="7280" w:type="dxa"/>
          </w:tcPr>
          <w:p w14:paraId="473A10FD" w14:textId="509860D3" w:rsidR="00317708" w:rsidRDefault="00317708" w:rsidP="00317708">
            <w:pPr>
              <w:pStyle w:val="rvps2"/>
              <w:spacing w:before="0" w:beforeAutospacing="0" w:after="150" w:afterAutospacing="0"/>
              <w:rPr>
                <w:b/>
                <w:bCs/>
                <w:color w:val="333333"/>
                <w:sz w:val="28"/>
                <w:szCs w:val="28"/>
                <w:lang w:val="uk-UA"/>
              </w:rPr>
            </w:pPr>
            <w:r>
              <w:rPr>
                <w:color w:val="333333"/>
              </w:rPr>
              <w:t>дата укладення та номер договору про закупівлю</w:t>
            </w:r>
          </w:p>
        </w:tc>
        <w:tc>
          <w:tcPr>
            <w:tcW w:w="7280" w:type="dxa"/>
          </w:tcPr>
          <w:p w14:paraId="19AA9999" w14:textId="413D4B48" w:rsidR="00317708" w:rsidRDefault="00D13B0B"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 xml:space="preserve">№ </w:t>
            </w:r>
            <w:r w:rsidRPr="00D13B0B">
              <w:rPr>
                <w:b/>
                <w:bCs/>
                <w:color w:val="333333"/>
                <w:sz w:val="28"/>
                <w:szCs w:val="28"/>
                <w:lang w:val="uk-UA"/>
              </w:rPr>
              <w:t>414\20</w:t>
            </w:r>
            <w:r>
              <w:rPr>
                <w:b/>
                <w:bCs/>
                <w:color w:val="333333"/>
                <w:sz w:val="28"/>
                <w:szCs w:val="28"/>
                <w:lang w:val="uk-UA"/>
              </w:rPr>
              <w:t xml:space="preserve"> від </w:t>
            </w:r>
            <w:r w:rsidRPr="00D13B0B">
              <w:rPr>
                <w:b/>
                <w:bCs/>
                <w:color w:val="333333"/>
                <w:sz w:val="28"/>
                <w:szCs w:val="28"/>
                <w:lang w:val="uk-UA"/>
              </w:rPr>
              <w:t>05.12.2023</w:t>
            </w:r>
          </w:p>
        </w:tc>
      </w:tr>
      <w:tr w:rsidR="00317708" w14:paraId="130ACD3C" w14:textId="77777777" w:rsidTr="00317708">
        <w:tc>
          <w:tcPr>
            <w:tcW w:w="7280" w:type="dxa"/>
          </w:tcPr>
          <w:p w14:paraId="018B921A" w14:textId="607735DB" w:rsidR="00317708" w:rsidRDefault="00317708" w:rsidP="00317708">
            <w:pPr>
              <w:pStyle w:val="rvps2"/>
              <w:spacing w:before="0" w:beforeAutospacing="0" w:after="150" w:afterAutospacing="0"/>
              <w:rPr>
                <w:b/>
                <w:bCs/>
                <w:color w:val="333333"/>
                <w:sz w:val="28"/>
                <w:szCs w:val="28"/>
                <w:lang w:val="uk-UA"/>
              </w:rPr>
            </w:pPr>
            <w:r>
              <w:rPr>
                <w:color w:val="333333"/>
              </w:rPr>
              <w:t>ціна в договорі про закупівлю</w:t>
            </w:r>
          </w:p>
        </w:tc>
        <w:tc>
          <w:tcPr>
            <w:tcW w:w="7280" w:type="dxa"/>
          </w:tcPr>
          <w:p w14:paraId="62708E2A" w14:textId="7BAF6EAC"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309`998.26</w:t>
            </w:r>
          </w:p>
        </w:tc>
      </w:tr>
      <w:tr w:rsidR="00317708" w14:paraId="7F62856D" w14:textId="77777777" w:rsidTr="00317708">
        <w:tc>
          <w:tcPr>
            <w:tcW w:w="7280" w:type="dxa"/>
          </w:tcPr>
          <w:p w14:paraId="20702BEC" w14:textId="3FACE80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80" w:type="dxa"/>
          </w:tcPr>
          <w:p w14:paraId="59251E4A" w14:textId="77777777" w:rsidR="00317708" w:rsidRDefault="00D13B0B"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Комунальне некомерційне підприємство Миколаївської міської ради «Пологовий будинок №3»</w:t>
            </w:r>
          </w:p>
          <w:p w14:paraId="0A51CE43" w14:textId="3C0F0C47" w:rsidR="00D13B0B" w:rsidRDefault="00D13B0B"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02774349</w:t>
            </w:r>
          </w:p>
        </w:tc>
      </w:tr>
      <w:tr w:rsidR="00317708" w14:paraId="7EA1FF7D" w14:textId="77777777" w:rsidTr="00317708">
        <w:tc>
          <w:tcPr>
            <w:tcW w:w="7280" w:type="dxa"/>
          </w:tcPr>
          <w:p w14:paraId="01A5A36F" w14:textId="615E4B55" w:rsidR="00317708" w:rsidRDefault="00317708" w:rsidP="00317708">
            <w:pPr>
              <w:pStyle w:val="rvps2"/>
              <w:spacing w:before="0" w:beforeAutospacing="0" w:after="150" w:afterAutospacing="0"/>
              <w:rPr>
                <w:b/>
                <w:bCs/>
                <w:color w:val="333333"/>
                <w:sz w:val="28"/>
                <w:szCs w:val="28"/>
                <w:lang w:val="uk-UA"/>
              </w:rPr>
            </w:pPr>
            <w:r>
              <w:rPr>
                <w:color w:val="333333"/>
              </w:rPr>
              <w:t>найменування (для юридичної особи) або прізвище, ім’я, по батькові (для фізичної особи) учасника, з яким укладено договір про закупівлю</w:t>
            </w:r>
          </w:p>
        </w:tc>
        <w:tc>
          <w:tcPr>
            <w:tcW w:w="7280" w:type="dxa"/>
          </w:tcPr>
          <w:p w14:paraId="4A7B7E1D" w14:textId="5CD9AB07"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Товариство з обмеженою відповідальністю «ПРОТЕК СОЛЮШНЗ УКРАЇНА»</w:t>
            </w:r>
          </w:p>
        </w:tc>
      </w:tr>
      <w:tr w:rsidR="00317708" w14:paraId="31EEE1C1" w14:textId="77777777" w:rsidTr="00317708">
        <w:tc>
          <w:tcPr>
            <w:tcW w:w="7280" w:type="dxa"/>
          </w:tcPr>
          <w:p w14:paraId="27D36BBA" w14:textId="7A987FC4" w:rsidR="00317708" w:rsidRDefault="00317708" w:rsidP="00317708">
            <w:pPr>
              <w:pStyle w:val="rvps2"/>
              <w:spacing w:before="0" w:beforeAutospacing="0" w:after="150" w:afterAutospacing="0"/>
              <w:rPr>
                <w:b/>
                <w:bCs/>
                <w:color w:val="333333"/>
                <w:sz w:val="28"/>
                <w:szCs w:val="28"/>
                <w:lang w:val="uk-UA"/>
              </w:rPr>
            </w:pPr>
            <w:r>
              <w:rPr>
                <w:color w:val="333333"/>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tc>
        <w:tc>
          <w:tcPr>
            <w:tcW w:w="7280" w:type="dxa"/>
          </w:tcPr>
          <w:p w14:paraId="74D88839" w14:textId="5D420073"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36519759</w:t>
            </w:r>
          </w:p>
        </w:tc>
      </w:tr>
      <w:tr w:rsidR="00317708" w14:paraId="08F21781" w14:textId="77777777" w:rsidTr="00317708">
        <w:tc>
          <w:tcPr>
            <w:tcW w:w="7280" w:type="dxa"/>
          </w:tcPr>
          <w:p w14:paraId="34576415" w14:textId="2C7E4464" w:rsidR="00317708" w:rsidRDefault="00317708" w:rsidP="00317708">
            <w:pPr>
              <w:pStyle w:val="rvps2"/>
              <w:spacing w:before="0" w:beforeAutospacing="0" w:after="150" w:afterAutospacing="0"/>
              <w:rPr>
                <w:b/>
                <w:bCs/>
                <w:color w:val="333333"/>
                <w:sz w:val="28"/>
                <w:szCs w:val="28"/>
                <w:lang w:val="uk-UA"/>
              </w:rPr>
            </w:pPr>
            <w:r>
              <w:rPr>
                <w:color w:val="333333"/>
              </w:rPr>
              <w:t>місцезнаходження (для юридичної особи) або місце проживання (для фізичної особи) учасника, з яким укладено договір про закупівлю, номер телефону</w:t>
            </w:r>
          </w:p>
        </w:tc>
        <w:tc>
          <w:tcPr>
            <w:tcW w:w="7280" w:type="dxa"/>
          </w:tcPr>
          <w:p w14:paraId="17A75199" w14:textId="550B37CD" w:rsidR="00317708" w:rsidRPr="00D13B0B" w:rsidRDefault="00D13B0B" w:rsidP="00317708">
            <w:pPr>
              <w:pStyle w:val="rvps2"/>
              <w:spacing w:before="0" w:beforeAutospacing="0" w:after="150" w:afterAutospacing="0"/>
              <w:jc w:val="center"/>
              <w:rPr>
                <w:b/>
                <w:bCs/>
                <w:color w:val="333333"/>
                <w:sz w:val="28"/>
                <w:szCs w:val="28"/>
              </w:rPr>
            </w:pPr>
            <w:r w:rsidRPr="00D13B0B">
              <w:rPr>
                <w:b/>
                <w:bCs/>
                <w:color w:val="333333"/>
                <w:sz w:val="28"/>
                <w:szCs w:val="28"/>
              </w:rPr>
              <w:tab/>
              <w:t>провулок Новопечерський, буд. 18, офіс 32, Київ, Київська область, Україна, 01042</w:t>
            </w:r>
          </w:p>
        </w:tc>
      </w:tr>
      <w:tr w:rsidR="00317708" w14:paraId="07CFB372" w14:textId="77777777" w:rsidTr="00317708">
        <w:tc>
          <w:tcPr>
            <w:tcW w:w="7280" w:type="dxa"/>
          </w:tcPr>
          <w:p w14:paraId="4A7C56D3" w14:textId="520F9712" w:rsidR="00317708" w:rsidRDefault="00317708" w:rsidP="00317708">
            <w:pPr>
              <w:pStyle w:val="rvps2"/>
              <w:spacing w:before="0" w:beforeAutospacing="0" w:after="150" w:afterAutospacing="0"/>
              <w:rPr>
                <w:b/>
                <w:bCs/>
                <w:color w:val="333333"/>
                <w:sz w:val="28"/>
                <w:szCs w:val="28"/>
                <w:lang w:val="uk-UA"/>
              </w:rPr>
            </w:pPr>
            <w:r>
              <w:rPr>
                <w:color w:val="333333"/>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w:t>
            </w:r>
            <w:r>
              <w:rPr>
                <w:color w:val="333333"/>
              </w:rPr>
              <w:lastRenderedPageBreak/>
              <w:t>класифікаторів предмета закупівлі і частин предмета закупівлі (лотів) (за наявності)</w:t>
            </w:r>
          </w:p>
        </w:tc>
        <w:tc>
          <w:tcPr>
            <w:tcW w:w="7280" w:type="dxa"/>
          </w:tcPr>
          <w:p w14:paraId="1F1BC7E1" w14:textId="7D48569C"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lastRenderedPageBreak/>
              <w:t>НК 024:2023 38447 – крісло загального огляду, електричне 33190000-8 Медичне обладнання та вироби медичного призначення різні (Крісло гінекологічне AV4038 або еквівалент)</w:t>
            </w:r>
          </w:p>
        </w:tc>
      </w:tr>
      <w:tr w:rsidR="00317708" w14:paraId="2FB29CB8" w14:textId="77777777" w:rsidTr="00317708">
        <w:tc>
          <w:tcPr>
            <w:tcW w:w="7280" w:type="dxa"/>
          </w:tcPr>
          <w:p w14:paraId="521D61C0" w14:textId="6F05521F" w:rsidR="00317708" w:rsidRDefault="00317708" w:rsidP="00317708">
            <w:pPr>
              <w:pStyle w:val="rvps2"/>
              <w:spacing w:before="0" w:beforeAutospacing="0" w:after="150" w:afterAutospacing="0"/>
              <w:rPr>
                <w:color w:val="333333"/>
              </w:rPr>
            </w:pPr>
            <w:r>
              <w:rPr>
                <w:color w:val="333333"/>
              </w:rPr>
              <w:t>кількість, місце та строк поставки товарів, виконання робіт чи надання послуг</w:t>
            </w:r>
          </w:p>
        </w:tc>
        <w:tc>
          <w:tcPr>
            <w:tcW w:w="7280" w:type="dxa"/>
          </w:tcPr>
          <w:p w14:paraId="4C3BDDA3" w14:textId="7808DCCC" w:rsidR="00317708" w:rsidRDefault="00D13B0B"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2 штуки; м. Миколаїв вул. Київська,3 ; до 15.12.2023</w:t>
            </w:r>
          </w:p>
        </w:tc>
      </w:tr>
      <w:tr w:rsidR="00317708" w14:paraId="4B8E0DE4" w14:textId="77777777" w:rsidTr="00317708">
        <w:tc>
          <w:tcPr>
            <w:tcW w:w="7280" w:type="dxa"/>
          </w:tcPr>
          <w:p w14:paraId="16DA42E5" w14:textId="06246C80" w:rsidR="00317708" w:rsidRDefault="00317708" w:rsidP="00317708">
            <w:pPr>
              <w:pStyle w:val="rvps2"/>
              <w:spacing w:before="0" w:beforeAutospacing="0" w:after="150" w:afterAutospacing="0"/>
              <w:rPr>
                <w:color w:val="333333"/>
              </w:rPr>
            </w:pPr>
            <w:r>
              <w:rPr>
                <w:color w:val="333333"/>
              </w:rPr>
              <w:t>строк дії договору про закупівлю</w:t>
            </w:r>
          </w:p>
        </w:tc>
        <w:tc>
          <w:tcPr>
            <w:tcW w:w="7280" w:type="dxa"/>
          </w:tcPr>
          <w:p w14:paraId="4E4516F2" w14:textId="4DC51155"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ab/>
              <w:t>31.12.2023</w:t>
            </w:r>
          </w:p>
        </w:tc>
      </w:tr>
      <w:tr w:rsidR="00317708" w14:paraId="4CF9D357" w14:textId="77777777" w:rsidTr="00317708">
        <w:tc>
          <w:tcPr>
            <w:tcW w:w="7280" w:type="dxa"/>
          </w:tcPr>
          <w:p w14:paraId="583F600B" w14:textId="6F34575C" w:rsidR="00317708" w:rsidRDefault="00317708" w:rsidP="00317708">
            <w:pPr>
              <w:pStyle w:val="rvps2"/>
              <w:spacing w:before="0" w:beforeAutospacing="0" w:after="150" w:afterAutospacing="0"/>
              <w:rPr>
                <w:color w:val="333333"/>
              </w:rPr>
            </w:pPr>
            <w:r>
              <w:rPr>
                <w:color w:val="333333"/>
              </w:rPr>
              <w:t>сума оплати за договором про закупівлю</w:t>
            </w:r>
          </w:p>
        </w:tc>
        <w:tc>
          <w:tcPr>
            <w:tcW w:w="7280" w:type="dxa"/>
          </w:tcPr>
          <w:p w14:paraId="1254742E" w14:textId="693D5D74" w:rsidR="00317708" w:rsidRDefault="00D13B0B" w:rsidP="00317708">
            <w:pPr>
              <w:pStyle w:val="rvps2"/>
              <w:spacing w:before="0" w:beforeAutospacing="0" w:after="150" w:afterAutospacing="0"/>
              <w:jc w:val="center"/>
              <w:rPr>
                <w:b/>
                <w:bCs/>
                <w:color w:val="333333"/>
                <w:sz w:val="28"/>
                <w:szCs w:val="28"/>
                <w:lang w:val="uk-UA"/>
              </w:rPr>
            </w:pPr>
            <w:r w:rsidRPr="00D13B0B">
              <w:rPr>
                <w:b/>
                <w:bCs/>
                <w:color w:val="333333"/>
                <w:sz w:val="28"/>
                <w:szCs w:val="28"/>
                <w:lang w:val="uk-UA"/>
              </w:rPr>
              <w:t>309`998.26</w:t>
            </w:r>
          </w:p>
        </w:tc>
      </w:tr>
      <w:tr w:rsidR="00317708" w14:paraId="6FC2011B" w14:textId="77777777" w:rsidTr="00317708">
        <w:tc>
          <w:tcPr>
            <w:tcW w:w="7280" w:type="dxa"/>
          </w:tcPr>
          <w:p w14:paraId="0CB4BBFD" w14:textId="31830FBB" w:rsidR="00317708" w:rsidRDefault="00317708" w:rsidP="00317708">
            <w:pPr>
              <w:pStyle w:val="rvps2"/>
              <w:spacing w:before="0" w:beforeAutospacing="0" w:after="150" w:afterAutospacing="0"/>
              <w:rPr>
                <w:color w:val="333333"/>
              </w:rPr>
            </w:pPr>
            <w:r>
              <w:rPr>
                <w:color w:val="333333"/>
              </w:rPr>
              <w:t>причини розірвання договору про закупівлю, якщо таке мало місце</w:t>
            </w:r>
          </w:p>
        </w:tc>
        <w:tc>
          <w:tcPr>
            <w:tcW w:w="7280" w:type="dxa"/>
          </w:tcPr>
          <w:p w14:paraId="0C9CA065" w14:textId="15639D1F" w:rsidR="00317708" w:rsidRDefault="00D13B0B"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Договір виконано</w:t>
            </w:r>
          </w:p>
        </w:tc>
      </w:tr>
      <w:tr w:rsidR="00317708" w14:paraId="0BEB48DF" w14:textId="77777777" w:rsidTr="00317708">
        <w:tc>
          <w:tcPr>
            <w:tcW w:w="7280" w:type="dxa"/>
          </w:tcPr>
          <w:p w14:paraId="750205AE" w14:textId="77777777" w:rsidR="00317708" w:rsidRDefault="00317708" w:rsidP="00B8285F">
            <w:pPr>
              <w:pStyle w:val="rvps2"/>
              <w:shd w:val="clear" w:color="auto" w:fill="FFFFFF"/>
              <w:spacing w:before="0" w:beforeAutospacing="0" w:after="150" w:afterAutospacing="0"/>
              <w:rPr>
                <w:color w:val="333333"/>
              </w:rPr>
            </w:pPr>
            <w:r>
              <w:rPr>
                <w:color w:val="333333"/>
              </w:rPr>
              <w:t>країна походження товару щодо кожної номенклатурної позиції предмета закупівлі - у разі закупівлі товару.</w:t>
            </w:r>
          </w:p>
          <w:p w14:paraId="1D1FB755" w14:textId="2F59C3C8" w:rsidR="00317708" w:rsidRDefault="00317708" w:rsidP="00317708">
            <w:pPr>
              <w:pStyle w:val="rvps2"/>
              <w:spacing w:before="0" w:beforeAutospacing="0" w:after="150" w:afterAutospacing="0"/>
              <w:rPr>
                <w:color w:val="333333"/>
              </w:rPr>
            </w:pPr>
            <w:bookmarkStart w:id="0" w:name="n2136"/>
            <w:bookmarkStart w:id="1" w:name="n1806"/>
            <w:bookmarkEnd w:id="0"/>
            <w:bookmarkEnd w:id="1"/>
          </w:p>
        </w:tc>
        <w:tc>
          <w:tcPr>
            <w:tcW w:w="7280" w:type="dxa"/>
          </w:tcPr>
          <w:p w14:paraId="64C8F1A6" w14:textId="4C02CAE5" w:rsidR="00317708" w:rsidRDefault="00B8285F" w:rsidP="00317708">
            <w:pPr>
              <w:pStyle w:val="rvps2"/>
              <w:spacing w:before="0" w:beforeAutospacing="0" w:after="150" w:afterAutospacing="0"/>
              <w:jc w:val="center"/>
              <w:rPr>
                <w:b/>
                <w:bCs/>
                <w:color w:val="333333"/>
                <w:sz w:val="28"/>
                <w:szCs w:val="28"/>
                <w:lang w:val="uk-UA"/>
              </w:rPr>
            </w:pPr>
            <w:r>
              <w:rPr>
                <w:b/>
                <w:bCs/>
                <w:color w:val="333333"/>
                <w:sz w:val="28"/>
                <w:szCs w:val="28"/>
                <w:lang w:val="uk-UA"/>
              </w:rPr>
              <w:t>не зазначається</w:t>
            </w:r>
          </w:p>
        </w:tc>
      </w:tr>
    </w:tbl>
    <w:p w14:paraId="25D97327" w14:textId="77777777" w:rsidR="00317708" w:rsidRPr="00317708" w:rsidRDefault="00317708" w:rsidP="00317708">
      <w:pPr>
        <w:pStyle w:val="rvps2"/>
        <w:shd w:val="clear" w:color="auto" w:fill="FFFFFF"/>
        <w:spacing w:before="0" w:beforeAutospacing="0" w:after="150" w:afterAutospacing="0"/>
        <w:ind w:firstLine="450"/>
        <w:jc w:val="center"/>
        <w:rPr>
          <w:b/>
          <w:bCs/>
          <w:color w:val="333333"/>
          <w:sz w:val="28"/>
          <w:szCs w:val="28"/>
          <w:lang w:val="uk-UA"/>
        </w:rPr>
      </w:pPr>
    </w:p>
    <w:p w14:paraId="0CE1EB81" w14:textId="36ED3749" w:rsidR="00317708" w:rsidRDefault="00317708" w:rsidP="00317708">
      <w:pPr>
        <w:pStyle w:val="rvps2"/>
        <w:shd w:val="clear" w:color="auto" w:fill="FFFFFF"/>
        <w:spacing w:before="0" w:beforeAutospacing="0" w:after="150" w:afterAutospacing="0"/>
        <w:ind w:firstLine="450"/>
        <w:jc w:val="both"/>
        <w:rPr>
          <w:color w:val="333333"/>
          <w:lang w:val="uk-UA"/>
        </w:rPr>
      </w:pPr>
      <w:r>
        <w:rPr>
          <w:color w:val="333333"/>
          <w:lang w:val="uk-UA"/>
        </w:rPr>
        <w:t>Примітки:</w:t>
      </w:r>
    </w:p>
    <w:p w14:paraId="0FE92D3A" w14:textId="7F4A692B" w:rsidR="00317708" w:rsidRDefault="00317708" w:rsidP="00317708">
      <w:pPr>
        <w:pStyle w:val="rvps2"/>
        <w:numPr>
          <w:ilvl w:val="0"/>
          <w:numId w:val="1"/>
        </w:numPr>
        <w:shd w:val="clear" w:color="auto" w:fill="FFFFFF"/>
        <w:spacing w:before="0" w:beforeAutospacing="0" w:after="150" w:afterAutospacing="0"/>
        <w:jc w:val="both"/>
        <w:rPr>
          <w:color w:val="333333"/>
        </w:rPr>
      </w:pPr>
      <w:r>
        <w:rPr>
          <w:color w:val="333333"/>
        </w:rPr>
        <w:t>Звіт про виконання договору про закупівлю може містити іншу інформацію</w:t>
      </w:r>
      <w:bookmarkStart w:id="2" w:name="n2104"/>
      <w:bookmarkEnd w:id="2"/>
    </w:p>
    <w:p w14:paraId="1C45E7DD" w14:textId="7ACE86DD" w:rsidR="00B8285F" w:rsidRDefault="00B8285F" w:rsidP="00317708">
      <w:pPr>
        <w:pStyle w:val="rvps2"/>
        <w:numPr>
          <w:ilvl w:val="0"/>
          <w:numId w:val="1"/>
        </w:numPr>
        <w:shd w:val="clear" w:color="auto" w:fill="FFFFFF"/>
        <w:spacing w:before="0" w:beforeAutospacing="0" w:after="150" w:afterAutospacing="0"/>
        <w:jc w:val="both"/>
        <w:rPr>
          <w:color w:val="333333"/>
        </w:rPr>
      </w:pPr>
      <w:r w:rsidRPr="00B8285F">
        <w:rPr>
          <w:color w:val="333333"/>
        </w:rPr>
        <w:t>Під час оприлюднення в електронній системі закупівель звіту про виконання договору про закупівлю відповідно до Закону інформація, передбачена </w:t>
      </w:r>
      <w:hyperlink r:id="rId5" w:anchor="191f304ee9" w:tgtFrame="_blank" w:history="1">
        <w:r w:rsidRPr="00B8285F">
          <w:rPr>
            <w:color w:val="333333"/>
          </w:rPr>
          <w:t>пунктом 13 частини першої статті 42 Закону</w:t>
        </w:r>
      </w:hyperlink>
      <w:r w:rsidRPr="00B8285F">
        <w:rPr>
          <w:color w:val="333333"/>
        </w:rPr>
        <w:t>, замовником не зазначається.</w:t>
      </w:r>
    </w:p>
    <w:p w14:paraId="0B6FB45A" w14:textId="1CD05769" w:rsidR="00317708" w:rsidRPr="00317708" w:rsidRDefault="00317708" w:rsidP="00317708">
      <w:pPr>
        <w:pStyle w:val="rvps2"/>
        <w:numPr>
          <w:ilvl w:val="0"/>
          <w:numId w:val="1"/>
        </w:numPr>
        <w:shd w:val="clear" w:color="auto" w:fill="FFFFFF"/>
        <w:spacing w:before="0" w:beforeAutospacing="0" w:after="150" w:afterAutospacing="0"/>
        <w:jc w:val="both"/>
        <w:rPr>
          <w:color w:val="333333"/>
        </w:rPr>
      </w:pPr>
      <w:r w:rsidRPr="00317708">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пункту 10 цих особливостей,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506391" w14:textId="77777777" w:rsidR="004D3CFE" w:rsidRPr="00B8285F" w:rsidRDefault="004D3CFE">
      <w:pPr>
        <w:rPr>
          <w:lang w:val="uk-UA"/>
        </w:rPr>
      </w:pPr>
    </w:p>
    <w:sectPr w:rsidR="004D3CFE" w:rsidRPr="00B8285F" w:rsidSect="00317708">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3A3"/>
    <w:multiLevelType w:val="hybridMultilevel"/>
    <w:tmpl w:val="6DC81BD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08"/>
    <w:rsid w:val="00317708"/>
    <w:rsid w:val="004A0A4E"/>
    <w:rsid w:val="004D3CFE"/>
    <w:rsid w:val="00A45879"/>
    <w:rsid w:val="00B54199"/>
    <w:rsid w:val="00B8285F"/>
    <w:rsid w:val="00CA12CA"/>
    <w:rsid w:val="00D13B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6B4"/>
  <w15:chartTrackingRefBased/>
  <w15:docId w15:val="{8044E40A-E9C3-4656-BDDA-B6A49F62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708"/>
    <w:pPr>
      <w:widowControl/>
      <w:spacing w:before="100" w:beforeAutospacing="1" w:after="100" w:afterAutospacing="1"/>
    </w:pPr>
    <w:rPr>
      <w:rFonts w:eastAsia="Times New Roman" w:cs="Times New Roman"/>
      <w:bCs w:val="0"/>
      <w:color w:val="auto"/>
      <w:lang/>
    </w:rPr>
  </w:style>
  <w:style w:type="character" w:customStyle="1" w:styleId="rvts46">
    <w:name w:val="rvts46"/>
    <w:basedOn w:val="a0"/>
    <w:rsid w:val="00317708"/>
  </w:style>
  <w:style w:type="character" w:styleId="a3">
    <w:name w:val="Hyperlink"/>
    <w:basedOn w:val="a0"/>
    <w:uiPriority w:val="99"/>
    <w:semiHidden/>
    <w:unhideWhenUsed/>
    <w:rsid w:val="00317708"/>
    <w:rPr>
      <w:color w:val="0000FF"/>
      <w:u w:val="single"/>
    </w:rPr>
  </w:style>
  <w:style w:type="table" w:styleId="a4">
    <w:name w:val="Table Grid"/>
    <w:basedOn w:val="a1"/>
    <w:uiPriority w:val="39"/>
    <w:rsid w:val="0031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2918">
      <w:bodyDiv w:val="1"/>
      <w:marLeft w:val="0"/>
      <w:marRight w:val="0"/>
      <w:marTop w:val="0"/>
      <w:marBottom w:val="0"/>
      <w:divBdr>
        <w:top w:val="none" w:sz="0" w:space="0" w:color="auto"/>
        <w:left w:val="none" w:sz="0" w:space="0" w:color="auto"/>
        <w:bottom w:val="none" w:sz="0" w:space="0" w:color="auto"/>
        <w:right w:val="none" w:sz="0" w:space="0" w:color="auto"/>
      </w:divBdr>
    </w:div>
    <w:div w:id="799617729">
      <w:bodyDiv w:val="1"/>
      <w:marLeft w:val="0"/>
      <w:marRight w:val="0"/>
      <w:marTop w:val="0"/>
      <w:marBottom w:val="0"/>
      <w:divBdr>
        <w:top w:val="none" w:sz="0" w:space="0" w:color="auto"/>
        <w:left w:val="none" w:sz="0" w:space="0" w:color="auto"/>
        <w:bottom w:val="none" w:sz="0" w:space="0" w:color="auto"/>
        <w:right w:val="none" w:sz="0" w:space="0" w:color="auto"/>
      </w:divBdr>
    </w:div>
    <w:div w:id="838229842">
      <w:bodyDiv w:val="1"/>
      <w:marLeft w:val="0"/>
      <w:marRight w:val="0"/>
      <w:marTop w:val="0"/>
      <w:marBottom w:val="0"/>
      <w:divBdr>
        <w:top w:val="none" w:sz="0" w:space="0" w:color="auto"/>
        <w:left w:val="none" w:sz="0" w:space="0" w:color="auto"/>
        <w:bottom w:val="none" w:sz="0" w:space="0" w:color="auto"/>
        <w:right w:val="none" w:sz="0" w:space="0" w:color="auto"/>
      </w:divBdr>
    </w:div>
    <w:div w:id="13307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expertus.com.ua/law/16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Пользователь</cp:lastModifiedBy>
  <cp:revision>4</cp:revision>
  <dcterms:created xsi:type="dcterms:W3CDTF">2023-12-29T11:26:00Z</dcterms:created>
  <dcterms:modified xsi:type="dcterms:W3CDTF">2024-02-16T10:57:00Z</dcterms:modified>
</cp:coreProperties>
</file>