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vps6"/>
        <w:shd w:val="clear" w:color="auto" w:fill="FFFFFF"/>
        <w:spacing w:beforeAutospacing="0" w:before="0" w:afterAutospacing="0" w:after="0"/>
        <w:ind w:right="-1" w:firstLine="709"/>
        <w:jc w:val="center"/>
        <w:textAlignment w:val="baseline"/>
        <w:rPr>
          <w:rStyle w:val="Rvts23"/>
          <w:b/>
          <w:b/>
          <w:bCs/>
          <w:color w:val="000000"/>
          <w:lang w:val="uk-UA"/>
        </w:rPr>
      </w:pPr>
      <w:r>
        <w:rPr>
          <w:rStyle w:val="Rvts23"/>
          <w:b/>
          <w:bCs/>
          <w:color w:val="000000"/>
          <w:lang w:val="uk-UA"/>
        </w:rPr>
        <w:t>З</w:t>
      </w:r>
      <w:r>
        <w:rPr>
          <w:rStyle w:val="Rvts23"/>
          <w:b/>
          <w:bCs/>
          <w:color w:val="000000"/>
        </w:rPr>
        <w:t>ВІТ</w:t>
      </w:r>
    </w:p>
    <w:p>
      <w:pPr>
        <w:pStyle w:val="Rvps6"/>
        <w:shd w:val="clear" w:color="auto" w:fill="FFFFFF"/>
        <w:spacing w:beforeAutospacing="0" w:before="0" w:afterAutospacing="0" w:after="0"/>
        <w:ind w:right="-1" w:firstLine="709"/>
        <w:jc w:val="center"/>
        <w:textAlignment w:val="baseline"/>
        <w:rPr>
          <w:rStyle w:val="Rvts23"/>
          <w:b/>
          <w:b/>
          <w:bCs/>
          <w:color w:val="000000"/>
          <w:lang w:val="uk-UA"/>
        </w:rPr>
      </w:pPr>
      <w:r>
        <w:rPr>
          <w:rStyle w:val="Rvts23"/>
          <w:b/>
          <w:bCs/>
          <w:color w:val="000000"/>
        </w:rPr>
        <w:t>про виконання</w:t>
      </w:r>
      <w:r>
        <w:rPr>
          <w:rStyle w:val="Rvts23"/>
          <w:b/>
          <w:bCs/>
          <w:color w:val="000000"/>
          <w:lang w:val="uk-UA"/>
        </w:rPr>
        <w:t xml:space="preserve"> </w:t>
      </w:r>
      <w:r>
        <w:rPr>
          <w:rStyle w:val="Rvts23"/>
          <w:b/>
          <w:bCs/>
          <w:color w:val="000000"/>
        </w:rPr>
        <w:t>договору про закупівлю</w:t>
      </w:r>
    </w:p>
    <w:p>
      <w:pPr>
        <w:pStyle w:val="Rvps6"/>
        <w:shd w:val="clear" w:color="auto" w:fill="FFFFFF"/>
        <w:spacing w:beforeAutospacing="0" w:before="0" w:afterAutospacing="0" w:after="0"/>
        <w:ind w:right="-1" w:firstLine="709"/>
        <w:jc w:val="center"/>
        <w:textAlignment w:val="baseline"/>
        <w:rPr>
          <w:color w:val="000000"/>
          <w:lang w:val="uk-UA"/>
        </w:rPr>
      </w:pPr>
      <w:r>
        <w:rPr>
          <w:color w:val="000000"/>
          <w:lang w:val="uk-UA"/>
        </w:rPr>
      </w:r>
    </w:p>
    <w:p>
      <w:pPr>
        <w:pStyle w:val="Rvps2"/>
        <w:shd w:val="clear" w:color="auto" w:fill="FFFFFF"/>
        <w:spacing w:lineRule="atLeast" w:line="240" w:beforeAutospacing="0" w:before="0" w:afterAutospacing="0" w:after="0"/>
        <w:ind w:left="708" w:firstLine="12"/>
        <w:jc w:val="both"/>
        <w:textAlignment w:val="baseline"/>
        <w:rPr>
          <w:sz w:val="20"/>
          <w:szCs w:val="20"/>
        </w:rPr>
      </w:pPr>
      <w:bookmarkStart w:id="0" w:name="n228"/>
      <w:bookmarkEnd w:id="0"/>
      <w:r>
        <w:rPr>
          <w:rFonts w:eastAsia="" w:eastAsiaTheme="minorEastAsia"/>
        </w:rPr>
        <w:t>1</w:t>
      </w:r>
      <w:r>
        <w:rPr>
          <w:rFonts w:eastAsia="" w:eastAsiaTheme="minorEastAsia"/>
          <w:lang w:val="uk-UA"/>
        </w:rPr>
        <w:t>.</w:t>
      </w:r>
      <w:r>
        <w:rPr>
          <w:rFonts w:eastAsia="" w:eastAsiaTheme="minorEastAsia"/>
        </w:rPr>
        <w:t>Номер процедури закупівлі в електронній системі закупівель:</w:t>
      </w:r>
      <w:r>
        <w:rPr>
          <w:rFonts w:eastAsia="" w:eastAsiaTheme="minorEastAsia"/>
          <w:sz w:val="20"/>
          <w:szCs w:val="20"/>
          <w:lang w:val="en-US"/>
        </w:rPr>
        <w:t>UA-2022-11-29-014385-a</w:t>
      </w:r>
    </w:p>
    <w:p>
      <w:pPr>
        <w:pStyle w:val="Rvps2"/>
        <w:shd w:val="clear" w:color="auto" w:fill="FFFFFF"/>
        <w:spacing w:lineRule="atLeast" w:line="240" w:beforeAutospacing="0" w:before="0" w:afterAutospacing="0" w:after="0"/>
        <w:ind w:left="708" w:firstLine="12"/>
        <w:jc w:val="both"/>
        <w:textAlignment w:val="baseline"/>
        <w:rPr>
          <w:rFonts w:eastAsia="" w:eastAsiaTheme="minorEastAsia"/>
          <w:color w:val="000000"/>
        </w:rPr>
      </w:pPr>
      <w:r>
        <w:rPr>
          <w:rFonts w:eastAsia="" w:eastAsiaTheme="minorEastAsia"/>
          <w:color w:val="000000"/>
        </w:rPr>
        <w:t xml:space="preserve">2. Номер договору про закупівлю: </w:t>
      </w:r>
      <w:r>
        <w:rPr>
          <w:rFonts w:eastAsia="" w:eastAsiaTheme="minorEastAsia"/>
          <w:color w:val="000000"/>
          <w:lang w:val="uk-UA"/>
        </w:rPr>
        <w:t>№</w:t>
      </w:r>
      <w:r>
        <w:rPr>
          <w:rFonts w:eastAsia="" w:eastAsiaTheme="minorEastAsia"/>
          <w:color w:val="000000"/>
        </w:rPr>
        <w:t>411.</w:t>
      </w:r>
    </w:p>
    <w:p>
      <w:pPr>
        <w:pStyle w:val="Rvps2"/>
        <w:shd w:val="clear" w:color="auto" w:fill="FFFFFF"/>
        <w:spacing w:beforeAutospacing="0" w:before="0" w:afterAutospacing="0" w:after="0"/>
        <w:ind w:right="-1" w:firstLine="709"/>
        <w:jc w:val="both"/>
        <w:textAlignment w:val="baseline"/>
        <w:rPr>
          <w:rFonts w:eastAsia="" w:eastAsiaTheme="minorEastAsia"/>
          <w:color w:val="000000"/>
        </w:rPr>
      </w:pPr>
      <w:bookmarkStart w:id="1" w:name="n230"/>
      <w:bookmarkEnd w:id="1"/>
      <w:r>
        <w:rPr>
          <w:rFonts w:eastAsia="" w:eastAsiaTheme="minorEastAsia"/>
          <w:color w:val="000000"/>
        </w:rPr>
        <w:t xml:space="preserve">3. Дата укладення договору: </w:t>
      </w:r>
      <w:r>
        <w:rPr>
          <w:rFonts w:eastAsia="" w:eastAsiaTheme="minorEastAsia"/>
          <w:color w:val="000000"/>
          <w:lang w:val="en-US"/>
        </w:rPr>
        <w:t>19</w:t>
      </w:r>
      <w:r>
        <w:rPr>
          <w:rFonts w:eastAsia="" w:eastAsiaTheme="minorEastAsia"/>
          <w:color w:val="000000"/>
        </w:rPr>
        <w:t>.</w:t>
      </w:r>
      <w:r>
        <w:rPr>
          <w:rFonts w:eastAsia="" w:eastAsiaTheme="minorEastAsia"/>
          <w:color w:val="000000"/>
          <w:lang w:val="en-US"/>
        </w:rPr>
        <w:t>12</w:t>
      </w:r>
      <w:r>
        <w:rPr>
          <w:rFonts w:eastAsia="" w:eastAsiaTheme="minorEastAsia"/>
          <w:color w:val="000000"/>
        </w:rPr>
        <w:t>.20</w:t>
      </w:r>
      <w:r>
        <w:rPr>
          <w:rFonts w:eastAsia="" w:eastAsiaTheme="minorEastAsia"/>
          <w:color w:val="000000"/>
          <w:lang w:val="uk-UA"/>
        </w:rPr>
        <w:t>22</w:t>
      </w:r>
      <w:r>
        <w:rPr>
          <w:rFonts w:eastAsia="" w:eastAsiaTheme="minorEastAsia"/>
          <w:color w:val="000000"/>
        </w:rPr>
        <w:t xml:space="preserve"> р.</w:t>
      </w:r>
    </w:p>
    <w:p>
      <w:pPr>
        <w:pStyle w:val="Normal"/>
        <w:spacing w:lineRule="atLeast" w:line="250" w:before="0" w:after="0"/>
        <w:ind w:firstLine="709"/>
        <w:jc w:val="both"/>
        <w:rPr>
          <w:rFonts w:ascii="Times New Roman" w:hAnsi="Times New Roman" w:cs="Times New Roman"/>
          <w:color w:val="000000"/>
          <w:sz w:val="24"/>
          <w:szCs w:val="24"/>
        </w:rPr>
      </w:pPr>
      <w:bookmarkStart w:id="2" w:name="n231"/>
      <w:bookmarkEnd w:id="2"/>
      <w:r>
        <w:rPr>
          <w:rFonts w:cs="Times New Roman" w:ascii="Times New Roman" w:hAnsi="Times New Roman"/>
          <w:color w:val="000000"/>
          <w:sz w:val="24"/>
          <w:szCs w:val="24"/>
        </w:rPr>
        <w:t>4. Ціна договору про закупівлю</w:t>
      </w:r>
      <w:r>
        <w:rPr>
          <w:rFonts w:cs="Times New Roman" w:ascii="Times New Roman" w:hAnsi="Times New Roman"/>
          <w:color w:val="000000"/>
          <w:sz w:val="24"/>
          <w:szCs w:val="24"/>
          <w:lang w:val="uk-UA"/>
        </w:rPr>
        <w:t>:  2 917 416,57 грн. (два мільйони дев`ятсот сімнадцять тисяч чотириста шістнадцять грн. 57 коп.), з врахуванням ПДВ.</w:t>
      </w:r>
    </w:p>
    <w:p>
      <w:pPr>
        <w:pStyle w:val="Normal"/>
        <w:spacing w:lineRule="atLeast" w:line="25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5. Найменування замовника</w:t>
      </w:r>
      <w:bookmarkStart w:id="3" w:name="n233"/>
      <w:bookmarkEnd w:id="3"/>
      <w:r>
        <w:rPr>
          <w:rFonts w:cs="Times New Roman" w:ascii="Times New Roman" w:hAnsi="Times New Roman"/>
          <w:color w:val="000000"/>
          <w:sz w:val="24"/>
          <w:szCs w:val="24"/>
        </w:rPr>
        <w:t>: Тернопільський національний технічний університет імені Івана Пулюя.</w:t>
      </w:r>
    </w:p>
    <w:p>
      <w:pPr>
        <w:pStyle w:val="Rvps2"/>
        <w:shd w:val="clear" w:color="auto" w:fill="FFFFFF"/>
        <w:spacing w:beforeAutospacing="0" w:before="0" w:afterAutospacing="0" w:after="0"/>
        <w:ind w:right="-1" w:firstLine="709"/>
        <w:jc w:val="both"/>
        <w:textAlignment w:val="baseline"/>
        <w:rPr>
          <w:color w:val="000000"/>
          <w:lang w:val="uk-UA"/>
        </w:rPr>
      </w:pPr>
      <w:r>
        <w:rPr>
          <w:color w:val="000000"/>
          <w:lang w:val="uk-UA"/>
        </w:rPr>
        <w:t>6. Код згідно з ЄДРПОУ замовника: 05408102.</w:t>
      </w:r>
    </w:p>
    <w:p>
      <w:pPr>
        <w:pStyle w:val="Rvps2"/>
        <w:shd w:val="clear" w:color="auto" w:fill="FFFFFF"/>
        <w:spacing w:beforeAutospacing="0" w:before="0" w:afterAutospacing="0" w:after="0"/>
        <w:ind w:right="-1" w:firstLine="709"/>
        <w:jc w:val="both"/>
        <w:textAlignment w:val="baseline"/>
        <w:rPr>
          <w:color w:val="000000"/>
          <w:lang w:val="uk-UA"/>
        </w:rPr>
      </w:pPr>
      <w:bookmarkStart w:id="4" w:name="n234"/>
      <w:bookmarkEnd w:id="4"/>
      <w:r>
        <w:rPr>
          <w:color w:val="000000"/>
        </w:rPr>
        <w:t>7. Місцезнаходження замовника</w:t>
      </w:r>
      <w:r>
        <w:rPr>
          <w:color w:val="000000"/>
          <w:lang w:val="uk-UA"/>
        </w:rPr>
        <w:t xml:space="preserve">: </w:t>
      </w:r>
      <w:r>
        <w:rPr>
          <w:color w:val="000000"/>
        </w:rPr>
        <w:t>46001, Україна, Тернопільська область, місто Тернопіль, вулиця Руська, 56</w:t>
      </w:r>
      <w:r>
        <w:rPr>
          <w:color w:val="000000"/>
          <w:lang w:val="uk-UA"/>
        </w:rPr>
        <w:t>.</w:t>
      </w:r>
    </w:p>
    <w:p>
      <w:pPr>
        <w:pStyle w:val="Rvps2"/>
        <w:shd w:val="clear" w:color="auto" w:fill="FFFFFF"/>
        <w:spacing w:beforeAutospacing="0" w:before="0" w:afterAutospacing="0" w:after="0"/>
        <w:ind w:right="-1" w:firstLine="709"/>
        <w:jc w:val="both"/>
        <w:textAlignment w:val="baseline"/>
        <w:rPr>
          <w:lang w:val="uk-UA"/>
        </w:rPr>
      </w:pPr>
      <w:r>
        <w:rPr>
          <w:lang w:val="uk-UA"/>
        </w:rPr>
        <w:t xml:space="preserve">8. Категорія замовника: </w:t>
      </w:r>
      <w:r>
        <w:rPr/>
        <w:t>Юридична особа, яка забезпечує потреби держави або територіальної громади</w:t>
      </w:r>
    </w:p>
    <w:p>
      <w:pPr>
        <w:pStyle w:val="Rvps2"/>
        <w:shd w:val="clear" w:color="auto" w:fill="FFFFFF"/>
        <w:spacing w:beforeAutospacing="0" w:before="0" w:afterAutospacing="0" w:after="0"/>
        <w:ind w:right="-1" w:firstLine="709"/>
        <w:jc w:val="both"/>
        <w:textAlignment w:val="baseline"/>
        <w:rPr>
          <w:color w:val="000000"/>
          <w:lang w:val="uk-UA"/>
        </w:rPr>
      </w:pPr>
      <w:bookmarkStart w:id="5" w:name="n235"/>
      <w:bookmarkEnd w:id="5"/>
      <w:r>
        <w:rPr>
          <w:color w:val="000000"/>
          <w:lang w:val="uk-UA"/>
        </w:rPr>
        <w:t xml:space="preserve">9. Найменування (для юридичної особи) або прізвище, ім’я, по батькові (для фізичної особи) учасника, з яким укладено договір про закупівлю: </w:t>
      </w:r>
      <w:bookmarkStart w:id="6" w:name="n236"/>
      <w:bookmarkEnd w:id="6"/>
      <w:r>
        <w:rPr>
          <w:color w:val="000000"/>
          <w:lang w:val="uk-UA"/>
        </w:rPr>
        <w:t>Т</w:t>
      </w:r>
      <w:r>
        <w:rPr>
          <w:color w:val="000000"/>
          <w:lang w:val="uk-UA"/>
        </w:rPr>
        <w:t>ОВ</w:t>
      </w:r>
      <w:r>
        <w:rPr>
          <w:color w:val="000000"/>
          <w:lang w:val="uk-UA"/>
        </w:rPr>
        <w:t xml:space="preserve"> «Тернопільелектропостач».</w:t>
      </w:r>
      <w:r>
        <w:rPr>
          <w:color w:val="000000"/>
          <w:lang w:val="uk-UA"/>
        </w:rPr>
        <w:t>3</w:t>
      </w:r>
    </w:p>
    <w:p>
      <w:pPr>
        <w:pStyle w:val="Rvps2"/>
        <w:shd w:val="clear" w:color="auto" w:fill="FFFFFF"/>
        <w:spacing w:beforeAutospacing="0" w:before="0" w:afterAutospacing="0" w:after="0"/>
        <w:ind w:right="-1" w:firstLine="709"/>
        <w:jc w:val="both"/>
        <w:textAlignment w:val="baseline"/>
        <w:rPr>
          <w:color w:val="000000"/>
          <w:lang w:val="uk-UA"/>
        </w:rPr>
      </w:pPr>
      <w:r>
        <w:rPr>
          <w:color w:val="000000"/>
          <w:lang w:val="uk-UA"/>
        </w:rPr>
        <w:t>10. Код згідно з ЄДРПОУ/реєстраційний номер облікової картки платника податків учасника, з яким укладено договір про закупівлю: 42145798</w:t>
      </w:r>
      <w:r>
        <w:rPr>
          <w:lang w:val="uk-UA"/>
        </w:rPr>
        <w:t>.</w:t>
      </w:r>
    </w:p>
    <w:p>
      <w:pPr>
        <w:pStyle w:val="Rvps2"/>
        <w:shd w:val="clear" w:color="auto" w:fill="FFFFFF"/>
        <w:spacing w:beforeAutospacing="0" w:before="0" w:afterAutospacing="0" w:after="0"/>
        <w:ind w:right="-1" w:firstLine="709"/>
        <w:jc w:val="both"/>
        <w:textAlignment w:val="baseline"/>
        <w:rPr>
          <w:color w:val="000000"/>
          <w:lang w:val="uk-UA"/>
        </w:rPr>
      </w:pPr>
      <w:bookmarkStart w:id="7" w:name="n237"/>
      <w:bookmarkEnd w:id="7"/>
      <w:r>
        <w:rPr>
          <w:color w:val="000000"/>
          <w:lang w:val="uk-UA"/>
        </w:rPr>
        <w:t>11. Місцезнаходження (для юридичної особи) або місце проживання (для фізичної особи) учасника, з яким укладено договір про закупівлю, номер телефону: 46003, Тернопільська обл., м. Тернопіль,  вул. Злуки, буд. 2 В, тел.: +38 (0352)-25-27-42.</w:t>
      </w:r>
    </w:p>
    <w:p>
      <w:pPr>
        <w:pStyle w:val="Rvps2"/>
        <w:shd w:val="clear" w:color="auto" w:fill="FFFFFF"/>
        <w:spacing w:beforeAutospacing="0" w:before="0" w:afterAutospacing="0" w:after="0"/>
        <w:ind w:right="-1" w:firstLine="709"/>
        <w:jc w:val="both"/>
        <w:textAlignment w:val="baseline"/>
        <w:rPr>
          <w:lang w:val="uk-UA"/>
        </w:rPr>
      </w:pPr>
      <w:r>
        <w:rPr>
          <w:shd w:fill="FDFEFD" w:val="clear"/>
          <w:lang w:val="uk-UA"/>
        </w:rPr>
        <w:t>12. Вид предмета закупівлі: закупівля товару.</w:t>
      </w:r>
    </w:p>
    <w:p>
      <w:pPr>
        <w:pStyle w:val="Normal"/>
        <w:spacing w:lineRule="auto" w:line="240" w:before="0" w:after="0"/>
        <w:ind w:firstLine="709"/>
        <w:jc w:val="both"/>
        <w:rPr>
          <w:rFonts w:ascii="Times New Roman" w:hAnsi="Times New Roman" w:cs="Times New Roman"/>
          <w:bCs/>
          <w:sz w:val="24"/>
          <w:szCs w:val="24"/>
          <w:lang w:val="uk-UA"/>
        </w:rPr>
      </w:pPr>
      <w:bookmarkStart w:id="8" w:name="n239"/>
      <w:bookmarkEnd w:id="8"/>
      <w:r>
        <w:rPr>
          <w:rFonts w:cs="Times New Roman" w:ascii="Times New Roman" w:hAnsi="Times New Roman"/>
          <w:sz w:val="24"/>
          <w:szCs w:val="24"/>
          <w:lang w:val="uk-UA"/>
        </w:rPr>
        <w:t xml:space="preserve">13. Конкретна назва предмета закупівлі: </w:t>
      </w:r>
      <w:r>
        <w:rPr>
          <w:rFonts w:cs="Times New Roman" w:ascii="Times New Roman" w:hAnsi="Times New Roman"/>
          <w:bCs/>
          <w:sz w:val="24"/>
          <w:szCs w:val="24"/>
          <w:lang w:val="uk-UA"/>
        </w:rPr>
        <w:t>Електрична енергія, код ДК 021:2015 – 09310000-5 – Електрична енергія (Лот 1 - Електрична енергія для потреб організації, код ДК 021:2015 - 09310000-5 – Електрична енергія, Лот 2 – Електрична енергія для потреб побутових споживачів (гуртожитки), код ДК 021:2015 - 09310000-5 – Електрична енергія ) щодо Лот 1 - Електрична енергія для потреб організації, код ДК 021:2015 - 09310000-5 – Електрична енергія.</w:t>
      </w:r>
    </w:p>
    <w:p>
      <w:pPr>
        <w:pStyle w:val="Normal"/>
        <w:spacing w:lineRule="auto" w:line="240" w:before="0" w:after="0"/>
        <w:ind w:firstLine="709"/>
        <w:jc w:val="both"/>
        <w:rPr>
          <w:rFonts w:ascii="Times New Roman" w:hAnsi="Times New Roman" w:cs="Times New Roman"/>
          <w:sz w:val="24"/>
          <w:szCs w:val="24"/>
          <w:shd w:fill="FDFEFD" w:val="clear"/>
          <w:lang w:val="uk-UA"/>
        </w:rPr>
      </w:pPr>
      <w:r>
        <w:rPr>
          <w:rFonts w:cs="Times New Roman" w:ascii="Times New Roman" w:hAnsi="Times New Roman"/>
          <w:sz w:val="24"/>
          <w:szCs w:val="24"/>
          <w:lang w:val="uk-UA"/>
        </w:rPr>
        <w:t xml:space="preserve">14.Коди та назви відповідних класифікаторів предмета закупівлі і частин предмета закупівлі (лотів) (за наявності): код ДК 021:2015: </w:t>
      </w:r>
      <w:r>
        <w:rPr>
          <w:rFonts w:cs="Times New Roman" w:ascii="Times New Roman" w:hAnsi="Times New Roman"/>
          <w:sz w:val="24"/>
          <w:szCs w:val="24"/>
          <w:shd w:fill="FDFEFD" w:val="clear"/>
          <w:lang w:val="uk-UA"/>
        </w:rPr>
        <w:t>09310000-5 — Електрична енергія.</w:t>
      </w:r>
    </w:p>
    <w:p>
      <w:pPr>
        <w:pStyle w:val="Normal"/>
        <w:spacing w:lineRule="auto" w:line="240" w:before="0" w:after="0"/>
        <w:ind w:firstLine="70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rPr>
        <w:t>15. Кількість товару або обсяг виконання робіт чи надання послуг за договором</w:t>
      </w:r>
      <w:r>
        <w:rPr>
          <w:rFonts w:cs="Times New Roman" w:ascii="Times New Roman" w:hAnsi="Times New Roman"/>
          <w:color w:val="000000"/>
          <w:sz w:val="24"/>
          <w:szCs w:val="24"/>
          <w:lang w:val="uk-UA"/>
        </w:rPr>
        <w:t xml:space="preserve">: </w:t>
      </w:r>
    </w:p>
    <w:p>
      <w:pPr>
        <w:pStyle w:val="Rvps2"/>
        <w:shd w:val="clear" w:color="auto" w:fill="FFFFFF"/>
        <w:spacing w:beforeAutospacing="0" w:before="0" w:afterAutospacing="0" w:after="0"/>
        <w:ind w:right="-1" w:firstLine="709"/>
        <w:jc w:val="both"/>
        <w:textAlignment w:val="baseline"/>
        <w:rPr>
          <w:rFonts w:eastAsia="" w:eastAsiaTheme="minorEastAsia"/>
          <w:color w:val="000000"/>
          <w:lang w:val="uk-UA"/>
        </w:rPr>
      </w:pPr>
      <w:r>
        <w:rPr>
          <w:rFonts w:eastAsia="" w:eastAsiaTheme="minorEastAsia"/>
          <w:color w:val="000000"/>
          <w:lang w:val="uk-UA"/>
        </w:rPr>
        <w:t>609132</w:t>
      </w:r>
      <w:r>
        <w:rPr>
          <w:rFonts w:eastAsia="" w:eastAsiaTheme="minorEastAsia"/>
          <w:color w:val="000000"/>
          <w:lang w:val="uk-UA"/>
        </w:rPr>
        <w:t xml:space="preserve">  кВт*год.</w:t>
      </w:r>
    </w:p>
    <w:p>
      <w:pPr>
        <w:pStyle w:val="Rvps2"/>
        <w:shd w:val="clear" w:color="auto" w:fill="FFFFFF"/>
        <w:spacing w:beforeAutospacing="0" w:before="0" w:afterAutospacing="0" w:after="0"/>
        <w:ind w:right="-1" w:firstLine="709"/>
        <w:jc w:val="both"/>
        <w:textAlignment w:val="baseline"/>
        <w:rPr>
          <w:color w:val="000000"/>
        </w:rPr>
      </w:pPr>
      <w:r>
        <w:rPr>
          <w:rFonts w:eastAsia="" w:eastAsiaTheme="minorEastAsia"/>
          <w:color w:val="000000"/>
          <w:lang w:val="uk-UA"/>
        </w:rPr>
        <w:t xml:space="preserve"> </w:t>
      </w:r>
      <w:r>
        <w:rPr>
          <w:color w:val="000000"/>
          <w:lang w:val="uk-UA"/>
        </w:rPr>
        <w:t>16. Місце поставки товарів, виконання робіт чи надання послуг:</w:t>
      </w:r>
      <w:r>
        <w:rPr>
          <w:color w:val="000000"/>
          <w:sz w:val="22"/>
          <w:szCs w:val="22"/>
          <w:lang w:val="uk-UA"/>
        </w:rPr>
        <w:t>46001, Україна, Тернопільська область, місто Тернопіль, м. Тернопіль, вул. Руська, 56, вул.. Федьковича, 2, вул. Федьковича, 9, вул. Білогірська, 50, вул. Микулинецька, 46, вул.. Текстильна, 28, вул.. Гоголя, 6, вул.. Гоголя, 8, вул.. Танцорова, 2.</w:t>
      </w:r>
    </w:p>
    <w:p>
      <w:pPr>
        <w:pStyle w:val="Rvps2"/>
        <w:shd w:val="clear" w:color="auto" w:fill="FFFFFF"/>
        <w:spacing w:beforeAutospacing="0" w:before="0" w:afterAutospacing="0" w:after="0"/>
        <w:ind w:right="-1" w:firstLine="709"/>
        <w:jc w:val="both"/>
        <w:textAlignment w:val="baseline"/>
        <w:rPr>
          <w:color w:val="000000"/>
          <w:lang w:val="uk-UA"/>
        </w:rPr>
      </w:pPr>
      <w:r>
        <w:rPr>
          <w:color w:val="000000"/>
        </w:rPr>
        <w:t>17. Строк поставки товарів, виконання робіт чи надання послуг за договором</w:t>
      </w:r>
      <w:r>
        <w:rPr>
          <w:color w:val="000000"/>
          <w:lang w:val="uk-UA"/>
        </w:rPr>
        <w:t>:</w:t>
      </w:r>
    </w:p>
    <w:p>
      <w:pPr>
        <w:pStyle w:val="Rvps2"/>
        <w:shd w:val="clear" w:color="auto" w:fill="FFFFFF"/>
        <w:spacing w:beforeAutospacing="0" w:before="0" w:afterAutospacing="0" w:after="0"/>
        <w:ind w:right="-1" w:firstLine="709"/>
        <w:jc w:val="both"/>
        <w:textAlignment w:val="baseline"/>
        <w:rPr>
          <w:color w:val="000000"/>
          <w:lang w:val="uk-UA"/>
        </w:rPr>
      </w:pPr>
      <w:r>
        <w:rPr>
          <w:color w:val="000000"/>
          <w:lang w:val="uk-UA"/>
        </w:rPr>
        <w:t xml:space="preserve">01 січня 2023- 31 грудня </w:t>
      </w:r>
      <w:r>
        <w:rPr/>
        <w:t>20</w:t>
      </w:r>
      <w:r>
        <w:rPr>
          <w:lang w:val="uk-UA"/>
        </w:rPr>
        <w:t>23.</w:t>
      </w:r>
    </w:p>
    <w:p>
      <w:pPr>
        <w:pStyle w:val="Rvps2"/>
        <w:shd w:val="clear" w:color="auto" w:fill="FFFFFF"/>
        <w:spacing w:beforeAutospacing="0" w:before="0" w:afterAutospacing="0" w:after="0"/>
        <w:ind w:right="-1" w:firstLine="709"/>
        <w:jc w:val="both"/>
        <w:textAlignment w:val="baseline"/>
        <w:rPr>
          <w:color w:val="000000"/>
          <w:lang w:val="uk-UA"/>
        </w:rPr>
      </w:pPr>
      <w:bookmarkStart w:id="9" w:name="n243"/>
      <w:bookmarkEnd w:id="9"/>
      <w:r>
        <w:rPr>
          <w:color w:val="000000"/>
        </w:rPr>
        <w:t>18. Строк дії договору</w:t>
      </w:r>
      <w:r>
        <w:rPr>
          <w:color w:val="000000"/>
          <w:lang w:val="uk-UA"/>
        </w:rPr>
        <w:t>: до 31.12.2023 р.</w:t>
      </w:r>
    </w:p>
    <w:p>
      <w:pPr>
        <w:pStyle w:val="Normal"/>
        <w:spacing w:lineRule="atLeast" w:line="250" w:before="0" w:after="0"/>
        <w:ind w:firstLine="709"/>
        <w:jc w:val="both"/>
        <w:rPr>
          <w:rFonts w:ascii="Times New Roman" w:hAnsi="Times New Roman" w:cs="Times New Roman"/>
          <w:color w:val="000000"/>
          <w:sz w:val="24"/>
          <w:szCs w:val="24"/>
          <w:lang w:val="uk-UA"/>
        </w:rPr>
      </w:pPr>
      <w:bookmarkStart w:id="10" w:name="n244"/>
      <w:bookmarkEnd w:id="10"/>
      <w:r>
        <w:rPr>
          <w:rFonts w:cs="Times New Roman" w:ascii="Times New Roman" w:hAnsi="Times New Roman"/>
          <w:color w:val="000000"/>
          <w:sz w:val="24"/>
          <w:szCs w:val="24"/>
        </w:rPr>
        <w:t>19. Сума оплати за договором</w:t>
      </w:r>
      <w:r>
        <w:rPr>
          <w:rFonts w:cs="Times New Roman" w:ascii="Times New Roman" w:hAnsi="Times New Roman"/>
          <w:color w:val="000000"/>
          <w:sz w:val="24"/>
          <w:szCs w:val="24"/>
          <w:lang w:val="uk-UA"/>
        </w:rPr>
        <w:t>:  2 917 416,57 грн. (два мільйони дев`ятсот сімнадцять тисяч чотириста шістнадцять грн. 57 коп.), з врахуванням ПДВ.</w:t>
      </w:r>
    </w:p>
    <w:p>
      <w:pPr>
        <w:pStyle w:val="Normal"/>
        <w:spacing w:lineRule="atLeast" w:line="250" w:before="0" w:after="0"/>
        <w:ind w:firstLine="709"/>
        <w:jc w:val="both"/>
        <w:rPr>
          <w:rFonts w:ascii="Times New Roman" w:hAnsi="Times New Roman" w:cs="Times New Roman"/>
          <w:color w:val="000000"/>
          <w:sz w:val="24"/>
          <w:szCs w:val="24"/>
          <w:shd w:fill="FDFEFD" w:val="clear"/>
          <w:lang w:val="uk-UA"/>
        </w:rPr>
      </w:pPr>
      <w:r>
        <w:rPr>
          <w:rFonts w:eastAsia="Times New Roman" w:cs="Times New Roman" w:ascii="Times New Roman" w:hAnsi="Times New Roman"/>
          <w:sz w:val="24"/>
          <w:szCs w:val="24"/>
          <w:lang w:val="uk-UA"/>
        </w:rPr>
        <w:t xml:space="preserve">20. Умови оплати договору (порядок здійснення розрахунків): 100% Післяоплата: </w:t>
      </w:r>
      <w:r>
        <w:rPr>
          <w:rFonts w:eastAsia="Times New Roman" w:cs="Times New Roman" w:ascii="Times New Roman" w:hAnsi="Times New Roman"/>
          <w:color w:val="000000"/>
          <w:sz w:val="24"/>
          <w:szCs w:val="24"/>
          <w:lang w:val="uk-UA"/>
        </w:rPr>
        <w:br/>
      </w:r>
      <w:r>
        <w:rPr>
          <w:rFonts w:eastAsia="Times New Roman" w:cs="Times New Roman" w:ascii="Times New Roman" w:hAnsi="Times New Roman"/>
          <w:color w:val="000000"/>
          <w:sz w:val="24"/>
          <w:szCs w:val="24"/>
          <w:shd w:fill="FDFEFD" w:val="clear"/>
          <w:lang w:val="uk-UA"/>
        </w:rPr>
        <w:t>Оплата електричної енергії за цим Договором здійснюється Споживачем за фактично спожиту електричну енергію у строк, визначений у рахунку та акті приймання передачі поставленого товару, який не може бути меншим 5 (п’яти) робочих днів з моменту отримання Споживачем рахунка/акту приймання-передачі, підписаного Сторонами, але не підніше 20 календарного дня з моменту отримання Споживачем рахунка/акту приймання-передачі.</w:t>
      </w:r>
    </w:p>
    <w:p>
      <w:pPr>
        <w:pStyle w:val="Normal"/>
        <w:spacing w:lineRule="atLeast" w:line="250" w:before="0" w:after="0"/>
        <w:ind w:firstLine="709"/>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21. Джерело фінансування закупівлі: Державний бюджет України – (2201160).</w:t>
      </w:r>
    </w:p>
    <w:p>
      <w:pPr>
        <w:pStyle w:val="Normal"/>
        <w:spacing w:lineRule="atLeast" w:line="250" w:before="0" w:after="0"/>
        <w:ind w:firstLine="70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rPr>
        <w:t>22. Причини розірвання договору, якщо таке мало місце</w:t>
      </w:r>
      <w:r>
        <w:rPr>
          <w:rFonts w:cs="Times New Roman" w:ascii="Times New Roman" w:hAnsi="Times New Roman"/>
          <w:color w:val="000000"/>
          <w:sz w:val="24"/>
          <w:szCs w:val="24"/>
          <w:lang w:val="uk-UA"/>
        </w:rPr>
        <w:t>: немає.</w:t>
      </w:r>
    </w:p>
    <w:p>
      <w:pPr>
        <w:pStyle w:val="Normal"/>
        <w:spacing w:lineRule="atLeast" w:line="25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lang w:val="uk-UA"/>
        </w:rPr>
        <w:t>23.Країна-виробник: Україна.</w:t>
      </w:r>
    </w:p>
    <w:sectPr>
      <w:type w:val="nextPage"/>
      <w:pgSz w:w="11906" w:h="16838"/>
      <w:pgMar w:left="1418" w:right="851"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uiPriority w:val="9"/>
    <w:qFormat/>
    <w:rsid w:val="00b2484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3">
    <w:name w:val="Heading 3"/>
    <w:basedOn w:val="Normal"/>
    <w:link w:val="30"/>
    <w:uiPriority w:val="9"/>
    <w:qFormat/>
    <w:rsid w:val="00f661db"/>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Rvts23" w:customStyle="1">
    <w:name w:val="rvts23"/>
    <w:basedOn w:val="DefaultParagraphFont"/>
    <w:qFormat/>
    <w:rsid w:val="00f661db"/>
    <w:rPr/>
  </w:style>
  <w:style w:type="character" w:styleId="Appleconvertedspace" w:customStyle="1">
    <w:name w:val="apple-converted-space"/>
    <w:basedOn w:val="DefaultParagraphFont"/>
    <w:qFormat/>
    <w:rsid w:val="00f661db"/>
    <w:rPr/>
  </w:style>
  <w:style w:type="character" w:styleId="Taxincluded" w:customStyle="1">
    <w:name w:val="taxincluded"/>
    <w:basedOn w:val="DefaultParagraphFont"/>
    <w:qFormat/>
    <w:rsid w:val="00f661db"/>
    <w:rPr/>
  </w:style>
  <w:style w:type="character" w:styleId="31" w:customStyle="1">
    <w:name w:val="Заголовок 3 Знак"/>
    <w:basedOn w:val="DefaultParagraphFont"/>
    <w:link w:val="3"/>
    <w:uiPriority w:val="9"/>
    <w:qFormat/>
    <w:rsid w:val="00f661db"/>
    <w:rPr>
      <w:rFonts w:ascii="Times New Roman" w:hAnsi="Times New Roman" w:eastAsia="Times New Roman" w:cs="Times New Roman"/>
      <w:b/>
      <w:bCs/>
      <w:sz w:val="27"/>
      <w:szCs w:val="27"/>
      <w:lang w:eastAsia="ru-RU"/>
    </w:rPr>
  </w:style>
  <w:style w:type="character" w:styleId="Style12">
    <w:name w:val="Гіперпосилання"/>
    <w:basedOn w:val="DefaultParagraphFont"/>
    <w:uiPriority w:val="99"/>
    <w:semiHidden/>
    <w:unhideWhenUsed/>
    <w:rsid w:val="00f661db"/>
    <w:rPr>
      <w:color w:val="0000FF"/>
      <w:u w:val="single"/>
    </w:rPr>
  </w:style>
  <w:style w:type="character" w:styleId="Jsapiid" w:customStyle="1">
    <w:name w:val="js-apiid"/>
    <w:basedOn w:val="DefaultParagraphFont"/>
    <w:qFormat/>
    <w:rsid w:val="006368f6"/>
    <w:rPr/>
  </w:style>
  <w:style w:type="character" w:styleId="11" w:customStyle="1">
    <w:name w:val="Заголовок 1 Знак"/>
    <w:basedOn w:val="DefaultParagraphFont"/>
    <w:link w:val="1"/>
    <w:uiPriority w:val="9"/>
    <w:qFormat/>
    <w:rsid w:val="00b24842"/>
    <w:rPr>
      <w:rFonts w:ascii="Cambria" w:hAnsi="Cambria" w:eastAsia="" w:cs="" w:asciiTheme="majorHAnsi" w:cstheme="majorBidi" w:eastAsiaTheme="majorEastAsia" w:hAnsiTheme="majorHAnsi"/>
      <w:b/>
      <w:bCs/>
      <w:color w:val="365F91" w:themeColor="accent1" w:themeShade="bf"/>
      <w:sz w:val="28"/>
      <w:szCs w:val="28"/>
    </w:rPr>
  </w:style>
  <w:style w:type="character" w:styleId="Style13" w:customStyle="1">
    <w:name w:val="Текст выноски Знак"/>
    <w:basedOn w:val="DefaultParagraphFont"/>
    <w:link w:val="a6"/>
    <w:uiPriority w:val="99"/>
    <w:semiHidden/>
    <w:qFormat/>
    <w:rsid w:val="00bc7879"/>
    <w:rPr>
      <w:rFonts w:ascii="Tahoma" w:hAnsi="Tahoma" w:cs="Tahoma"/>
      <w:sz w:val="16"/>
      <w:szCs w:val="16"/>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paragraph" w:styleId="Rvps6" w:customStyle="1">
    <w:name w:val="rvps6"/>
    <w:basedOn w:val="Normal"/>
    <w:qFormat/>
    <w:rsid w:val="00f661db"/>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f661db"/>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f661db"/>
    <w:pPr>
      <w:spacing w:before="0" w:after="200"/>
      <w:ind w:left="720" w:hanging="0"/>
      <w:contextualSpacing/>
    </w:pPr>
    <w:rPr/>
  </w:style>
  <w:style w:type="paragraph" w:styleId="NoSpacing">
    <w:name w:val="No Spacing"/>
    <w:uiPriority w:val="1"/>
    <w:qFormat/>
    <w:rsid w:val="001550ce"/>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Tblcod" w:customStyle="1">
    <w:name w:val="tbl-cod"/>
    <w:basedOn w:val="Normal"/>
    <w:uiPriority w:val="99"/>
    <w:qFormat/>
    <w:rsid w:val="00b24842"/>
    <w:pPr>
      <w:spacing w:lineRule="auto" w:line="240" w:beforeAutospacing="1" w:afterAutospacing="1"/>
    </w:pPr>
    <w:rPr>
      <w:rFonts w:ascii="Times New Roman" w:hAnsi="Times New Roman" w:eastAsia="Times New Roman" w:cs="Times New Roman"/>
      <w:sz w:val="24"/>
      <w:szCs w:val="24"/>
      <w:lang w:val="uk-UA" w:eastAsia="uk-UA"/>
    </w:rPr>
  </w:style>
  <w:style w:type="paragraph" w:styleId="Tbltxt" w:customStyle="1">
    <w:name w:val="tbl-txt"/>
    <w:basedOn w:val="Normal"/>
    <w:uiPriority w:val="99"/>
    <w:qFormat/>
    <w:rsid w:val="00b24842"/>
    <w:pPr>
      <w:spacing w:lineRule="auto" w:line="240" w:beforeAutospacing="1" w:afterAutospacing="1"/>
    </w:pPr>
    <w:rPr>
      <w:rFonts w:ascii="Times New Roman" w:hAnsi="Times New Roman" w:eastAsia="Times New Roman" w:cs="Times New Roman"/>
      <w:sz w:val="24"/>
      <w:szCs w:val="24"/>
      <w:lang w:val="uk-UA" w:eastAsia="uk-UA"/>
    </w:rPr>
  </w:style>
  <w:style w:type="paragraph" w:styleId="BalloonText">
    <w:name w:val="Balloon Text"/>
    <w:basedOn w:val="Normal"/>
    <w:link w:val="a7"/>
    <w:uiPriority w:val="99"/>
    <w:semiHidden/>
    <w:unhideWhenUsed/>
    <w:qFormat/>
    <w:rsid w:val="00bc787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LibreOffice/7.2.1.2$Windows_X86_64 LibreOffice_project/87b77fad49947c1441b67c559c339af8f3517e22</Application>
  <AppVersion>15.0000</AppVersion>
  <Pages>1</Pages>
  <Words>432</Words>
  <Characters>2824</Characters>
  <CharactersWithSpaces>3244</CharactersWithSpaces>
  <Paragraphs>27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2022-01-08T13:41:00Z</dcterms:created>
  <dc:creator>microsift</dc:creator>
  <dc:description/>
  <dc:language>uk-UA</dc:language>
  <cp:lastModifiedBy/>
  <cp:lastPrinted>2020-07-03T13:24:00Z</cp:lastPrinted>
  <dcterms:modified xsi:type="dcterms:W3CDTF">2024-01-02T16:35:26Z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file>