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832"/>
      </w:tblGrid>
      <w:tr w:rsidR="00DE0CD8" w:rsidRPr="002F47A6" w14:paraId="0D8CCDF1" w14:textId="77777777">
        <w:tc>
          <w:tcPr>
            <w:tcW w:w="983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832"/>
            </w:tblGrid>
            <w:tr w:rsidR="00DE0CD8" w:rsidRPr="002F47A6" w14:paraId="659D18D9" w14:textId="77777777" w:rsidTr="00791143">
              <w:trPr>
                <w:trHeight w:val="529"/>
              </w:trPr>
              <w:tc>
                <w:tcPr>
                  <w:tcW w:w="9832" w:type="dxa"/>
                  <w:tcBorders>
                    <w:top w:val="nil"/>
                    <w:left w:val="nil"/>
                    <w:bottom w:val="nil"/>
                    <w:right w:val="nil"/>
                  </w:tcBorders>
                  <w:tcMar>
                    <w:top w:w="39" w:type="dxa"/>
                    <w:left w:w="39" w:type="dxa"/>
                    <w:bottom w:w="39" w:type="dxa"/>
                    <w:right w:w="39" w:type="dxa"/>
                  </w:tcMar>
                </w:tcPr>
                <w:p w14:paraId="712106C7" w14:textId="77777777" w:rsidR="00DE0CD8" w:rsidRPr="00791143" w:rsidRDefault="00EB7506">
                  <w:pPr>
                    <w:spacing w:after="0" w:line="240" w:lineRule="auto"/>
                    <w:jc w:val="center"/>
                    <w:rPr>
                      <w:sz w:val="24"/>
                      <w:szCs w:val="24"/>
                      <w:lang w:val="uk-UA"/>
                    </w:rPr>
                  </w:pPr>
                  <w:r w:rsidRPr="00791143">
                    <w:rPr>
                      <w:b/>
                      <w:color w:val="000000"/>
                      <w:sz w:val="24"/>
                      <w:szCs w:val="24"/>
                      <w:u w:val="single"/>
                      <w:lang w:val="uk-UA"/>
                    </w:rPr>
                    <w:t>Звіт про виконання договору про закупівлю:</w:t>
                  </w:r>
                </w:p>
                <w:p w14:paraId="020DC722" w14:textId="77777777" w:rsidR="00DE0CD8" w:rsidRPr="00791143" w:rsidRDefault="00DE0CD8" w:rsidP="00791143">
                  <w:pPr>
                    <w:spacing w:after="0" w:line="240" w:lineRule="auto"/>
                    <w:rPr>
                      <w:sz w:val="24"/>
                      <w:szCs w:val="24"/>
                      <w:lang w:val="uk-UA"/>
                    </w:rPr>
                  </w:pPr>
                </w:p>
              </w:tc>
            </w:tr>
            <w:tr w:rsidR="00DE0CD8" w:rsidRPr="002F47A6" w14:paraId="0906040A" w14:textId="77777777">
              <w:trPr>
                <w:trHeight w:val="11074"/>
              </w:trPr>
              <w:tc>
                <w:tcPr>
                  <w:tcW w:w="9832" w:type="dxa"/>
                  <w:tcBorders>
                    <w:top w:val="nil"/>
                    <w:left w:val="nil"/>
                    <w:bottom w:val="nil"/>
                    <w:right w:val="nil"/>
                  </w:tcBorders>
                  <w:tcMar>
                    <w:top w:w="39" w:type="dxa"/>
                    <w:left w:w="39" w:type="dxa"/>
                    <w:bottom w:w="39" w:type="dxa"/>
                    <w:right w:w="39" w:type="dxa"/>
                  </w:tcMar>
                </w:tcPr>
                <w:p w14:paraId="56CF3132" w14:textId="77777777" w:rsidR="00DE0CD8" w:rsidRPr="001D0900" w:rsidRDefault="00EB7506" w:rsidP="00EB7506">
                  <w:pPr>
                    <w:spacing w:after="0" w:line="240" w:lineRule="auto"/>
                    <w:jc w:val="both"/>
                    <w:rPr>
                      <w:sz w:val="24"/>
                      <w:szCs w:val="24"/>
                      <w:lang w:val="uk-UA"/>
                    </w:rPr>
                  </w:pPr>
                  <w:r w:rsidRPr="00C95E3F">
                    <w:rPr>
                      <w:color w:val="000000"/>
                      <w:sz w:val="24"/>
                      <w:szCs w:val="24"/>
                      <w:lang w:val="uk-UA"/>
                    </w:rPr>
                    <w:t xml:space="preserve">1)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C95E3F">
                    <w:rPr>
                      <w:color w:val="000000"/>
                      <w:sz w:val="24"/>
                      <w:szCs w:val="24"/>
                      <w:lang w:val="uk-UA"/>
                    </w:rPr>
                    <w:t>закупівель</w:t>
                  </w:r>
                  <w:proofErr w:type="spellEnd"/>
                  <w:r w:rsidRPr="00C95E3F">
                    <w:rPr>
                      <w:color w:val="000000"/>
                      <w:sz w:val="24"/>
                      <w:szCs w:val="24"/>
                      <w:lang w:val="uk-UA"/>
                    </w:rPr>
                    <w:t xml:space="preserve">, або унікальний номер повідомлення про намір укласти договір про закупівлю (у разі застосування переговорної процедури закупівлі): </w:t>
                  </w:r>
                  <w:r w:rsidRPr="00605C17">
                    <w:rPr>
                      <w:b/>
                      <w:bCs/>
                      <w:color w:val="000000"/>
                      <w:sz w:val="24"/>
                      <w:szCs w:val="24"/>
                      <w:lang w:val="uk-UA"/>
                    </w:rPr>
                    <w:t>UA-2021-04-12-000081-c</w:t>
                  </w:r>
                </w:p>
                <w:p w14:paraId="659F3F60" w14:textId="09A9A314" w:rsidR="00DE0CD8" w:rsidRPr="00605C17" w:rsidRDefault="00EB7506" w:rsidP="00EB7506">
                  <w:pPr>
                    <w:spacing w:after="0" w:line="240" w:lineRule="auto"/>
                    <w:jc w:val="both"/>
                    <w:rPr>
                      <w:b/>
                      <w:bCs/>
                      <w:sz w:val="24"/>
                      <w:szCs w:val="24"/>
                      <w:lang w:val="uk-UA"/>
                    </w:rPr>
                  </w:pPr>
                  <w:r w:rsidRPr="00C95E3F">
                    <w:rPr>
                      <w:color w:val="000000"/>
                      <w:sz w:val="24"/>
                      <w:szCs w:val="24"/>
                      <w:lang w:val="uk-UA"/>
                    </w:rPr>
                    <w:t xml:space="preserve">2) дата укладення та номер договору про закупівлю: </w:t>
                  </w:r>
                  <w:r w:rsidRPr="00605C17">
                    <w:rPr>
                      <w:b/>
                      <w:bCs/>
                      <w:color w:val="000000"/>
                      <w:sz w:val="24"/>
                      <w:szCs w:val="24"/>
                      <w:lang w:val="uk-UA"/>
                    </w:rPr>
                    <w:t>01.06.2021; № 104</w:t>
                  </w:r>
                  <w:r w:rsidR="00C95E3F" w:rsidRPr="00605C17">
                    <w:rPr>
                      <w:b/>
                      <w:bCs/>
                      <w:color w:val="000000"/>
                      <w:sz w:val="24"/>
                      <w:szCs w:val="24"/>
                      <w:lang w:val="uk-UA"/>
                    </w:rPr>
                    <w:t>5</w:t>
                  </w:r>
                  <w:r w:rsidRPr="00605C17">
                    <w:rPr>
                      <w:b/>
                      <w:bCs/>
                      <w:color w:val="000000"/>
                      <w:sz w:val="24"/>
                      <w:szCs w:val="24"/>
                      <w:lang w:val="uk-UA"/>
                    </w:rPr>
                    <w:t xml:space="preserve">/24/16-21  </w:t>
                  </w:r>
                </w:p>
                <w:p w14:paraId="294F3B84" w14:textId="1E4B3115" w:rsidR="00DE0CD8" w:rsidRPr="00605C17" w:rsidRDefault="00EB7506" w:rsidP="00EB7506">
                  <w:pPr>
                    <w:spacing w:after="0" w:line="240" w:lineRule="auto"/>
                    <w:jc w:val="both"/>
                    <w:rPr>
                      <w:b/>
                      <w:bCs/>
                      <w:sz w:val="24"/>
                      <w:szCs w:val="24"/>
                      <w:lang w:val="uk-UA"/>
                    </w:rPr>
                  </w:pPr>
                  <w:r w:rsidRPr="00C95E3F">
                    <w:rPr>
                      <w:color w:val="000000"/>
                      <w:sz w:val="24"/>
                      <w:szCs w:val="24"/>
                      <w:lang w:val="uk-UA"/>
                    </w:rPr>
                    <w:t xml:space="preserve">3) ціна в договорі про закупівлю: </w:t>
                  </w:r>
                  <w:r w:rsidR="00C95E3F" w:rsidRPr="00605C17">
                    <w:rPr>
                      <w:b/>
                      <w:bCs/>
                      <w:color w:val="000000"/>
                      <w:sz w:val="24"/>
                      <w:szCs w:val="24"/>
                      <w:lang w:val="uk-UA"/>
                    </w:rPr>
                    <w:t>1 296 052</w:t>
                  </w:r>
                  <w:r w:rsidRPr="00605C17">
                    <w:rPr>
                      <w:b/>
                      <w:bCs/>
                      <w:color w:val="000000"/>
                      <w:sz w:val="24"/>
                      <w:szCs w:val="24"/>
                      <w:lang w:val="uk-UA"/>
                    </w:rPr>
                    <w:t>,</w:t>
                  </w:r>
                  <w:r w:rsidR="002F47A6">
                    <w:rPr>
                      <w:b/>
                      <w:bCs/>
                      <w:color w:val="000000"/>
                      <w:sz w:val="24"/>
                      <w:szCs w:val="24"/>
                      <w:lang w:val="uk-UA"/>
                    </w:rPr>
                    <w:t>8</w:t>
                  </w:r>
                  <w:bookmarkStart w:id="0" w:name="_GoBack"/>
                  <w:bookmarkEnd w:id="0"/>
                  <w:r w:rsidRPr="00605C17">
                    <w:rPr>
                      <w:b/>
                      <w:bCs/>
                      <w:color w:val="000000"/>
                      <w:sz w:val="24"/>
                      <w:szCs w:val="24"/>
                      <w:lang w:val="uk-UA"/>
                    </w:rPr>
                    <w:t>0 грн. з ПДВ (</w:t>
                  </w:r>
                  <w:r w:rsidR="00C95E3F" w:rsidRPr="00605C17">
                    <w:rPr>
                      <w:b/>
                      <w:bCs/>
                      <w:color w:val="000000"/>
                      <w:sz w:val="24"/>
                      <w:szCs w:val="24"/>
                      <w:lang w:val="uk-UA"/>
                    </w:rPr>
                    <w:t>1 080 044</w:t>
                  </w:r>
                  <w:r w:rsidRPr="00605C17">
                    <w:rPr>
                      <w:b/>
                      <w:bCs/>
                      <w:color w:val="000000"/>
                      <w:sz w:val="24"/>
                      <w:szCs w:val="24"/>
                      <w:lang w:val="uk-UA"/>
                    </w:rPr>
                    <w:t>,00 грн. без ПДВ)</w:t>
                  </w:r>
                </w:p>
                <w:p w14:paraId="5FAAF12C" w14:textId="77777777" w:rsidR="00DE0CD8" w:rsidRPr="00C95E3F" w:rsidRDefault="00EB7506" w:rsidP="00EB7506">
                  <w:pPr>
                    <w:spacing w:after="0" w:line="240" w:lineRule="auto"/>
                    <w:jc w:val="both"/>
                    <w:rPr>
                      <w:sz w:val="24"/>
                      <w:szCs w:val="24"/>
                      <w:lang w:val="uk-UA"/>
                    </w:rPr>
                  </w:pPr>
                  <w:r w:rsidRPr="00C95E3F">
                    <w:rPr>
                      <w:color w:val="000000"/>
                      <w:sz w:val="24"/>
                      <w:szCs w:val="24"/>
                      <w:lang w:val="uk-UA"/>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ПрАТ «АК «Київводоканал»; вул. Лейпцизька, 1а, м. Київ, 01015;  03327664;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14:paraId="3BF303FE" w14:textId="77777777" w:rsidR="00DE0CD8" w:rsidRPr="00605C17" w:rsidRDefault="00EB7506" w:rsidP="00EB7506">
                  <w:pPr>
                    <w:spacing w:after="0" w:line="240" w:lineRule="auto"/>
                    <w:jc w:val="both"/>
                    <w:rPr>
                      <w:b/>
                      <w:bCs/>
                      <w:sz w:val="24"/>
                      <w:szCs w:val="24"/>
                      <w:lang w:val="uk-UA"/>
                    </w:rPr>
                  </w:pPr>
                  <w:r w:rsidRPr="00C95E3F">
                    <w:rPr>
                      <w:color w:val="000000"/>
                      <w:sz w:val="24"/>
                      <w:szCs w:val="24"/>
                      <w:lang w:val="uk-UA"/>
                    </w:rPr>
                    <w:t xml:space="preserve">5) найменування (для юридичної особи) або прізвище, ім’я, по батькові (для фізичної особи) учасника, з яким укладено договір про закупівлю: </w:t>
                  </w:r>
                  <w:r w:rsidRPr="00605C17">
                    <w:rPr>
                      <w:b/>
                      <w:bCs/>
                      <w:color w:val="000000"/>
                      <w:sz w:val="24"/>
                      <w:szCs w:val="24"/>
                      <w:lang w:val="uk-UA"/>
                    </w:rPr>
                    <w:t>ТОВ «ГРАНТ БУД-ТРЕЙД»</w:t>
                  </w:r>
                </w:p>
                <w:p w14:paraId="74ED0D66" w14:textId="77777777" w:rsidR="00DE0CD8" w:rsidRPr="00605C17" w:rsidRDefault="00EB7506" w:rsidP="00EB7506">
                  <w:pPr>
                    <w:spacing w:after="0" w:line="240" w:lineRule="auto"/>
                    <w:jc w:val="both"/>
                    <w:rPr>
                      <w:b/>
                      <w:bCs/>
                      <w:sz w:val="24"/>
                      <w:szCs w:val="24"/>
                      <w:lang w:val="uk-UA"/>
                    </w:rPr>
                  </w:pPr>
                  <w:r w:rsidRPr="00C95E3F">
                    <w:rPr>
                      <w:color w:val="000000"/>
                      <w:sz w:val="24"/>
                      <w:szCs w:val="24"/>
                      <w:lang w:val="uk-UA"/>
                    </w:rPr>
                    <w:t xml:space="preserve">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 </w:t>
                  </w:r>
                  <w:r w:rsidRPr="00605C17">
                    <w:rPr>
                      <w:b/>
                      <w:bCs/>
                      <w:color w:val="000000"/>
                      <w:sz w:val="24"/>
                      <w:szCs w:val="24"/>
                      <w:lang w:val="uk-UA"/>
                    </w:rPr>
                    <w:t>38397620</w:t>
                  </w:r>
                </w:p>
                <w:p w14:paraId="31B78D76" w14:textId="77777777" w:rsidR="00E22937" w:rsidRPr="00605C17" w:rsidRDefault="00EB7506" w:rsidP="00EB7506">
                  <w:pPr>
                    <w:spacing w:after="0" w:line="240" w:lineRule="auto"/>
                    <w:jc w:val="both"/>
                    <w:rPr>
                      <w:b/>
                      <w:bCs/>
                      <w:color w:val="000000"/>
                      <w:sz w:val="24"/>
                      <w:szCs w:val="24"/>
                      <w:lang w:val="uk-UA"/>
                    </w:rPr>
                  </w:pPr>
                  <w:r w:rsidRPr="00C95E3F">
                    <w:rPr>
                      <w:color w:val="000000"/>
                      <w:sz w:val="24"/>
                      <w:szCs w:val="24"/>
                      <w:lang w:val="uk-UA"/>
                    </w:rPr>
                    <w:t xml:space="preserve">7) місцезнаходження (для юридичної особи) або місце проживання (для фізичної особи) учасника, з яким укладено договір про закупівлю, номер телефону: </w:t>
                  </w:r>
                  <w:r w:rsidR="00E22937" w:rsidRPr="00605C17">
                    <w:rPr>
                      <w:b/>
                      <w:bCs/>
                      <w:color w:val="000000"/>
                      <w:sz w:val="24"/>
                      <w:szCs w:val="24"/>
                      <w:lang w:val="uk-UA"/>
                    </w:rPr>
                    <w:t xml:space="preserve">40000, м. Суми, Зарічний р-н, вул. </w:t>
                  </w:r>
                  <w:proofErr w:type="spellStart"/>
                  <w:r w:rsidR="00E22937" w:rsidRPr="00605C17">
                    <w:rPr>
                      <w:b/>
                      <w:bCs/>
                      <w:color w:val="000000"/>
                      <w:sz w:val="24"/>
                      <w:szCs w:val="24"/>
                      <w:lang w:val="uk-UA"/>
                    </w:rPr>
                    <w:t>Шишкарівська</w:t>
                  </w:r>
                  <w:proofErr w:type="spellEnd"/>
                  <w:r w:rsidR="00E22937" w:rsidRPr="00605C17">
                    <w:rPr>
                      <w:b/>
                      <w:bCs/>
                      <w:color w:val="000000"/>
                      <w:sz w:val="24"/>
                      <w:szCs w:val="24"/>
                      <w:lang w:val="uk-UA"/>
                    </w:rPr>
                    <w:t xml:space="preserve">, 11, </w:t>
                  </w:r>
                  <w:proofErr w:type="spellStart"/>
                  <w:r w:rsidR="00E22937" w:rsidRPr="00605C17">
                    <w:rPr>
                      <w:b/>
                      <w:bCs/>
                      <w:color w:val="000000"/>
                      <w:sz w:val="24"/>
                      <w:szCs w:val="24"/>
                      <w:lang w:val="uk-UA"/>
                    </w:rPr>
                    <w:t>тел</w:t>
                  </w:r>
                  <w:proofErr w:type="spellEnd"/>
                  <w:r w:rsidR="00E22937" w:rsidRPr="00605C17">
                    <w:rPr>
                      <w:b/>
                      <w:bCs/>
                      <w:color w:val="000000"/>
                      <w:sz w:val="24"/>
                      <w:szCs w:val="24"/>
                      <w:lang w:val="uk-UA"/>
                    </w:rPr>
                    <w:t>. 380445762184</w:t>
                  </w:r>
                </w:p>
                <w:p w14:paraId="2DD0CEE5" w14:textId="77777777" w:rsidR="00605C17" w:rsidRPr="00605C17" w:rsidRDefault="00EB7506" w:rsidP="00C95E3F">
                  <w:pPr>
                    <w:spacing w:after="0" w:line="240" w:lineRule="auto"/>
                    <w:jc w:val="both"/>
                    <w:rPr>
                      <w:b/>
                      <w:bCs/>
                      <w:color w:val="000000"/>
                      <w:sz w:val="24"/>
                      <w:szCs w:val="24"/>
                      <w:lang w:val="uk-UA"/>
                    </w:rPr>
                  </w:pPr>
                  <w:r w:rsidRPr="00C95E3F">
                    <w:rPr>
                      <w:color w:val="000000"/>
                      <w:sz w:val="24"/>
                      <w:szCs w:val="24"/>
                      <w:lang w:val="uk-UA"/>
                    </w:rPr>
                    <w:t xml:space="preserve">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w:t>
                  </w:r>
                  <w:r w:rsidRPr="00C95E3F">
                    <w:rPr>
                      <w:color w:val="000000"/>
                      <w:sz w:val="24"/>
                      <w:szCs w:val="24"/>
                      <w:lang w:val="uk-UA"/>
                    </w:rPr>
                    <w:br/>
                  </w:r>
                  <w:r w:rsidR="00605C17" w:rsidRPr="00605C17">
                    <w:rPr>
                      <w:b/>
                      <w:bCs/>
                      <w:color w:val="000000"/>
                      <w:sz w:val="24"/>
                      <w:szCs w:val="24"/>
                      <w:lang w:val="uk-UA"/>
                    </w:rPr>
                    <w:t>ДК 021:2015: 43810000-4 Деревообробне обладнання (деревообробне обладнання, 3 лота)</w:t>
                  </w:r>
                </w:p>
                <w:p w14:paraId="2B7D0A2A" w14:textId="631895DE" w:rsidR="00EB7506" w:rsidRPr="00B77F0E" w:rsidRDefault="00EB7506" w:rsidP="00C95E3F">
                  <w:pPr>
                    <w:spacing w:after="0" w:line="240" w:lineRule="auto"/>
                    <w:jc w:val="both"/>
                    <w:rPr>
                      <w:b/>
                      <w:bCs/>
                      <w:color w:val="000000"/>
                      <w:sz w:val="24"/>
                      <w:szCs w:val="24"/>
                      <w:lang w:val="uk-UA"/>
                    </w:rPr>
                  </w:pPr>
                  <w:r w:rsidRPr="00C95E3F">
                    <w:rPr>
                      <w:color w:val="000000"/>
                      <w:sz w:val="24"/>
                      <w:szCs w:val="24"/>
                      <w:lang w:val="uk-UA"/>
                    </w:rPr>
                    <w:t xml:space="preserve">9) кількість, місце та строк поставки товарів, виконання робіт чи надання послуг: </w:t>
                  </w:r>
                  <w:r w:rsidR="00C95E3F" w:rsidRPr="00B77F0E">
                    <w:rPr>
                      <w:b/>
                      <w:bCs/>
                      <w:color w:val="000000"/>
                      <w:sz w:val="24"/>
                      <w:szCs w:val="24"/>
                      <w:lang w:val="uk-UA"/>
                    </w:rPr>
                    <w:t>76</w:t>
                  </w:r>
                  <w:r w:rsidRPr="00B77F0E">
                    <w:rPr>
                      <w:b/>
                      <w:bCs/>
                      <w:color w:val="000000"/>
                      <w:sz w:val="24"/>
                      <w:szCs w:val="24"/>
                      <w:lang w:val="uk-UA"/>
                    </w:rPr>
                    <w:t xml:space="preserve"> шт.; </w:t>
                  </w:r>
                  <w:r w:rsidR="00C95E3F" w:rsidRPr="00B77F0E">
                    <w:rPr>
                      <w:b/>
                      <w:bCs/>
                      <w:color w:val="000000"/>
                      <w:sz w:val="24"/>
                      <w:szCs w:val="24"/>
                      <w:lang w:val="uk-UA"/>
                    </w:rPr>
                    <w:t xml:space="preserve">02125, м. Київ, </w:t>
                  </w:r>
                  <w:proofErr w:type="spellStart"/>
                  <w:r w:rsidR="00C95E3F" w:rsidRPr="00B77F0E">
                    <w:rPr>
                      <w:b/>
                      <w:bCs/>
                      <w:color w:val="000000"/>
                      <w:sz w:val="24"/>
                      <w:szCs w:val="24"/>
                      <w:lang w:val="uk-UA"/>
                    </w:rPr>
                    <w:t>просп</w:t>
                  </w:r>
                  <w:proofErr w:type="spellEnd"/>
                  <w:r w:rsidR="00C95E3F" w:rsidRPr="00B77F0E">
                    <w:rPr>
                      <w:b/>
                      <w:bCs/>
                      <w:color w:val="000000"/>
                      <w:sz w:val="24"/>
                      <w:szCs w:val="24"/>
                      <w:lang w:val="uk-UA"/>
                    </w:rPr>
                    <w:t xml:space="preserve">. </w:t>
                  </w:r>
                  <w:proofErr w:type="spellStart"/>
                  <w:r w:rsidR="00C95E3F" w:rsidRPr="00B77F0E">
                    <w:rPr>
                      <w:b/>
                      <w:bCs/>
                      <w:color w:val="000000"/>
                      <w:sz w:val="24"/>
                      <w:szCs w:val="24"/>
                      <w:lang w:val="uk-UA"/>
                    </w:rPr>
                    <w:t>Алішера</w:t>
                  </w:r>
                  <w:proofErr w:type="spellEnd"/>
                  <w:r w:rsidR="00C95E3F" w:rsidRPr="00B77F0E">
                    <w:rPr>
                      <w:b/>
                      <w:bCs/>
                      <w:color w:val="000000"/>
                      <w:sz w:val="24"/>
                      <w:szCs w:val="24"/>
                      <w:lang w:val="uk-UA"/>
                    </w:rPr>
                    <w:t xml:space="preserve"> Навої, 1, 04077, м. Київ, вул. </w:t>
                  </w:r>
                  <w:proofErr w:type="spellStart"/>
                  <w:r w:rsidR="00C95E3F" w:rsidRPr="00B77F0E">
                    <w:rPr>
                      <w:b/>
                      <w:bCs/>
                      <w:color w:val="000000"/>
                      <w:sz w:val="24"/>
                      <w:szCs w:val="24"/>
                      <w:lang w:val="uk-UA"/>
                    </w:rPr>
                    <w:t>Дніпроводська</w:t>
                  </w:r>
                  <w:proofErr w:type="spellEnd"/>
                  <w:r w:rsidR="00C95E3F" w:rsidRPr="00B77F0E">
                    <w:rPr>
                      <w:b/>
                      <w:bCs/>
                      <w:color w:val="000000"/>
                      <w:sz w:val="24"/>
                      <w:szCs w:val="24"/>
                      <w:lang w:val="uk-UA"/>
                    </w:rPr>
                    <w:t xml:space="preserve">, 1а, 02660, </w:t>
                  </w:r>
                  <w:r w:rsidR="003F3631">
                    <w:rPr>
                      <w:b/>
                      <w:bCs/>
                      <w:color w:val="000000"/>
                      <w:sz w:val="24"/>
                      <w:szCs w:val="24"/>
                      <w:lang w:val="uk-UA"/>
                    </w:rPr>
                    <w:t xml:space="preserve">                </w:t>
                  </w:r>
                  <w:r w:rsidR="00C95E3F" w:rsidRPr="00B77F0E">
                    <w:rPr>
                      <w:b/>
                      <w:bCs/>
                      <w:color w:val="000000"/>
                      <w:sz w:val="24"/>
                      <w:szCs w:val="24"/>
                      <w:lang w:val="uk-UA"/>
                    </w:rPr>
                    <w:t>м. Київ, вул. Електротехнічна, 16</w:t>
                  </w:r>
                  <w:r w:rsidRPr="00B77F0E">
                    <w:rPr>
                      <w:b/>
                      <w:bCs/>
                      <w:color w:val="000000"/>
                      <w:sz w:val="24"/>
                      <w:szCs w:val="24"/>
                      <w:lang w:val="uk-UA"/>
                    </w:rPr>
                    <w:t xml:space="preserve">; протягом 2021 року (31.12.2021) </w:t>
                  </w:r>
                </w:p>
                <w:p w14:paraId="76FBAEAB" w14:textId="23749926" w:rsidR="00EB7506" w:rsidRPr="00C95E3F" w:rsidRDefault="00EB7506" w:rsidP="00213906">
                  <w:pPr>
                    <w:spacing w:after="0" w:line="240" w:lineRule="auto"/>
                    <w:ind w:right="-270"/>
                    <w:jc w:val="both"/>
                    <w:rPr>
                      <w:sz w:val="24"/>
                      <w:szCs w:val="24"/>
                      <w:lang w:val="uk-UA"/>
                    </w:rPr>
                  </w:pPr>
                  <w:r w:rsidRPr="00C95E3F">
                    <w:rPr>
                      <w:color w:val="000000"/>
                      <w:sz w:val="24"/>
                      <w:szCs w:val="24"/>
                      <w:lang w:val="uk-UA"/>
                    </w:rPr>
                    <w:t xml:space="preserve">10) строк дії договору про закупівлю: </w:t>
                  </w:r>
                  <w:r w:rsidRPr="00CA548B">
                    <w:rPr>
                      <w:b/>
                      <w:bCs/>
                      <w:color w:val="000000"/>
                      <w:sz w:val="24"/>
                      <w:szCs w:val="24"/>
                      <w:lang w:val="uk-UA"/>
                    </w:rPr>
                    <w:t xml:space="preserve">31.12.2021 (30.05.2022, </w:t>
                  </w:r>
                  <w:r w:rsidR="00C95E3F" w:rsidRPr="00CA548B">
                    <w:rPr>
                      <w:b/>
                      <w:bCs/>
                      <w:color w:val="000000"/>
                      <w:sz w:val="24"/>
                      <w:szCs w:val="24"/>
                      <w:lang w:val="uk-UA"/>
                    </w:rPr>
                    <w:t>викон</w:t>
                  </w:r>
                  <w:r w:rsidRPr="00CA548B">
                    <w:rPr>
                      <w:b/>
                      <w:bCs/>
                      <w:color w:val="000000"/>
                      <w:sz w:val="24"/>
                      <w:szCs w:val="24"/>
                      <w:lang w:val="uk-UA"/>
                    </w:rPr>
                    <w:t>ання</w:t>
                  </w:r>
                  <w:r w:rsidR="00791143" w:rsidRPr="00CA548B">
                    <w:rPr>
                      <w:b/>
                      <w:bCs/>
                      <w:color w:val="000000"/>
                      <w:sz w:val="24"/>
                      <w:szCs w:val="24"/>
                      <w:lang w:val="uk-UA"/>
                    </w:rPr>
                    <w:t xml:space="preserve"> договору</w:t>
                  </w:r>
                  <w:r w:rsidRPr="00CA548B">
                    <w:rPr>
                      <w:b/>
                      <w:bCs/>
                      <w:color w:val="000000"/>
                      <w:sz w:val="24"/>
                      <w:szCs w:val="24"/>
                      <w:lang w:val="uk-UA"/>
                    </w:rPr>
                    <w:t xml:space="preserve"> </w:t>
                  </w:r>
                  <w:r w:rsidR="00C95E3F" w:rsidRPr="00CA548B">
                    <w:rPr>
                      <w:b/>
                      <w:bCs/>
                      <w:color w:val="000000"/>
                      <w:sz w:val="24"/>
                      <w:szCs w:val="24"/>
                      <w:lang w:val="uk-UA"/>
                    </w:rPr>
                    <w:t>24.10.2023</w:t>
                  </w:r>
                  <w:r w:rsidRPr="00CA548B">
                    <w:rPr>
                      <w:b/>
                      <w:bCs/>
                      <w:color w:val="000000"/>
                      <w:sz w:val="24"/>
                      <w:szCs w:val="24"/>
                      <w:lang w:val="uk-UA"/>
                    </w:rPr>
                    <w:t>)</w:t>
                  </w:r>
                </w:p>
                <w:p w14:paraId="3068C5EA" w14:textId="51AD19C2" w:rsidR="00EB7506" w:rsidRPr="00085DC9" w:rsidRDefault="00EB7506" w:rsidP="00EB7506">
                  <w:pPr>
                    <w:spacing w:after="0" w:line="240" w:lineRule="auto"/>
                    <w:jc w:val="both"/>
                    <w:rPr>
                      <w:b/>
                      <w:bCs/>
                      <w:color w:val="000000"/>
                      <w:sz w:val="24"/>
                      <w:szCs w:val="24"/>
                      <w:lang w:val="uk-UA"/>
                    </w:rPr>
                  </w:pPr>
                  <w:r w:rsidRPr="00C95E3F">
                    <w:rPr>
                      <w:color w:val="000000"/>
                      <w:sz w:val="24"/>
                      <w:szCs w:val="24"/>
                      <w:lang w:val="uk-UA"/>
                    </w:rPr>
                    <w:t xml:space="preserve">11) сума оплати за договором про закупівлю: </w:t>
                  </w:r>
                  <w:r w:rsidR="00C95E3F" w:rsidRPr="00085DC9">
                    <w:rPr>
                      <w:b/>
                      <w:bCs/>
                      <w:color w:val="000000"/>
                      <w:sz w:val="24"/>
                      <w:szCs w:val="24"/>
                      <w:lang w:val="uk-UA"/>
                    </w:rPr>
                    <w:t>1 226 925,30 грн. з ПДВ (1 022 437,75 грн. без ПДВ)</w:t>
                  </w:r>
                </w:p>
                <w:p w14:paraId="3E7D7C26" w14:textId="4B2419C0" w:rsidR="00EB7506" w:rsidRPr="00C95E3F" w:rsidRDefault="00EB7506" w:rsidP="00EB7506">
                  <w:pPr>
                    <w:spacing w:after="0" w:line="240" w:lineRule="auto"/>
                    <w:jc w:val="both"/>
                    <w:rPr>
                      <w:bCs/>
                      <w:color w:val="000000"/>
                      <w:sz w:val="24"/>
                      <w:szCs w:val="24"/>
                      <w:lang w:val="uk-UA"/>
                    </w:rPr>
                  </w:pPr>
                  <w:r w:rsidRPr="00C95E3F">
                    <w:rPr>
                      <w:color w:val="000000"/>
                      <w:sz w:val="24"/>
                      <w:szCs w:val="24"/>
                      <w:lang w:val="uk-UA"/>
                    </w:rPr>
                    <w:t xml:space="preserve">12) причини розірвання договору про закупівлю, якщо таке мало місце. </w:t>
                  </w:r>
                </w:p>
                <w:p w14:paraId="6F1084FC" w14:textId="202A8360" w:rsidR="00EB7506" w:rsidRPr="00C77F34" w:rsidRDefault="00EB7506" w:rsidP="00EB7506">
                  <w:pPr>
                    <w:spacing w:after="0" w:line="240" w:lineRule="auto"/>
                    <w:jc w:val="both"/>
                    <w:rPr>
                      <w:b/>
                      <w:color w:val="000000"/>
                      <w:sz w:val="24"/>
                      <w:szCs w:val="24"/>
                      <w:lang w:val="uk-UA"/>
                    </w:rPr>
                  </w:pPr>
                  <w:r w:rsidRPr="00C95E3F">
                    <w:rPr>
                      <w:color w:val="000000"/>
                      <w:sz w:val="24"/>
                      <w:szCs w:val="24"/>
                      <w:lang w:val="uk-UA"/>
                    </w:rPr>
                    <w:t xml:space="preserve">13) країна походження товару щодо кожної номенклатурної позиції предмета закупівлі – у разі закупівлі товару: </w:t>
                  </w:r>
                  <w:r w:rsidRPr="00C77F34">
                    <w:rPr>
                      <w:b/>
                      <w:color w:val="000000"/>
                      <w:sz w:val="24"/>
                      <w:szCs w:val="24"/>
                      <w:lang w:val="uk-UA"/>
                    </w:rPr>
                    <w:t>позиці</w:t>
                  </w:r>
                  <w:r w:rsidR="00865131" w:rsidRPr="00C77F34">
                    <w:rPr>
                      <w:b/>
                      <w:color w:val="000000"/>
                      <w:sz w:val="24"/>
                      <w:szCs w:val="24"/>
                      <w:lang w:val="uk-UA"/>
                    </w:rPr>
                    <w:t>ї</w:t>
                  </w:r>
                  <w:r w:rsidRPr="00C77F34">
                    <w:rPr>
                      <w:b/>
                      <w:color w:val="000000"/>
                      <w:sz w:val="24"/>
                      <w:szCs w:val="24"/>
                      <w:lang w:val="uk-UA"/>
                    </w:rPr>
                    <w:t xml:space="preserve"> специфікації</w:t>
                  </w:r>
                  <w:r w:rsidR="00E14720">
                    <w:rPr>
                      <w:b/>
                      <w:color w:val="000000"/>
                      <w:sz w:val="24"/>
                      <w:szCs w:val="24"/>
                      <w:lang w:val="uk-UA"/>
                    </w:rPr>
                    <w:t xml:space="preserve"> </w:t>
                  </w:r>
                  <w:r w:rsidR="00865131" w:rsidRPr="00C77F34">
                    <w:rPr>
                      <w:b/>
                      <w:color w:val="000000"/>
                      <w:sz w:val="24"/>
                      <w:szCs w:val="24"/>
                      <w:lang w:val="uk-UA"/>
                    </w:rPr>
                    <w:t>1,4,6:Японія, позиції специфікації 2,3,5:Німеччина, позиція специфікації 7:Чехія,</w:t>
                  </w:r>
                  <w:r w:rsidR="00042984" w:rsidRPr="00C77F34">
                    <w:rPr>
                      <w:b/>
                      <w:color w:val="000000"/>
                      <w:sz w:val="24"/>
                      <w:szCs w:val="24"/>
                      <w:lang w:val="uk-UA"/>
                    </w:rPr>
                    <w:t xml:space="preserve"> позиція специфікації 8:Україна, позиція специфікації 9:Ліхтенштейн, позиція специфікації 10:Франція</w:t>
                  </w:r>
                  <w:r w:rsidR="00C77F34" w:rsidRPr="00C77F34">
                    <w:rPr>
                      <w:b/>
                      <w:color w:val="000000"/>
                      <w:sz w:val="24"/>
                      <w:szCs w:val="24"/>
                      <w:lang w:val="uk-UA"/>
                    </w:rPr>
                    <w:t xml:space="preserve"> (інформацію взято з інтернет-ресурсів)</w:t>
                  </w:r>
                  <w:r w:rsidR="00042984" w:rsidRPr="00C77F34">
                    <w:rPr>
                      <w:b/>
                      <w:color w:val="000000"/>
                      <w:sz w:val="24"/>
                      <w:szCs w:val="24"/>
                      <w:lang w:val="uk-UA"/>
                    </w:rPr>
                    <w:t xml:space="preserve"> </w:t>
                  </w:r>
                  <w:r w:rsidR="00865131" w:rsidRPr="00C77F34">
                    <w:rPr>
                      <w:b/>
                      <w:color w:val="000000"/>
                      <w:sz w:val="24"/>
                      <w:szCs w:val="24"/>
                      <w:lang w:val="uk-UA"/>
                    </w:rPr>
                    <w:t xml:space="preserve"> </w:t>
                  </w:r>
                </w:p>
                <w:p w14:paraId="67CAA6D0" w14:textId="77777777" w:rsidR="00EB7506" w:rsidRPr="00791143" w:rsidRDefault="00EB7506" w:rsidP="00EB7506">
                  <w:pPr>
                    <w:spacing w:after="0" w:line="240" w:lineRule="auto"/>
                    <w:jc w:val="both"/>
                    <w:rPr>
                      <w:color w:val="000000"/>
                      <w:sz w:val="24"/>
                      <w:szCs w:val="24"/>
                      <w:lang w:val="uk-UA"/>
                    </w:rPr>
                  </w:pPr>
                </w:p>
                <w:p w14:paraId="646E6FB9" w14:textId="77777777" w:rsidR="00EB7506" w:rsidRPr="00791143" w:rsidRDefault="00EB7506" w:rsidP="00EB7506">
                  <w:pPr>
                    <w:spacing w:after="0" w:line="240" w:lineRule="auto"/>
                    <w:jc w:val="both"/>
                    <w:rPr>
                      <w:color w:val="000000"/>
                      <w:sz w:val="24"/>
                      <w:szCs w:val="24"/>
                      <w:lang w:val="uk-UA"/>
                    </w:rPr>
                  </w:pPr>
                </w:p>
                <w:p w14:paraId="13D5B824" w14:textId="7B88AF92" w:rsidR="00DE0CD8" w:rsidRPr="002F47A6" w:rsidRDefault="00DE0CD8" w:rsidP="00BC4431">
                  <w:pPr>
                    <w:autoSpaceDE w:val="0"/>
                    <w:autoSpaceDN w:val="0"/>
                    <w:adjustRightInd w:val="0"/>
                    <w:spacing w:after="0" w:line="240" w:lineRule="auto"/>
                    <w:jc w:val="both"/>
                    <w:rPr>
                      <w:sz w:val="24"/>
                      <w:szCs w:val="24"/>
                      <w:lang w:val="uk-UA"/>
                    </w:rPr>
                  </w:pPr>
                </w:p>
              </w:tc>
            </w:tr>
          </w:tbl>
          <w:p w14:paraId="46D5A7A2" w14:textId="77777777" w:rsidR="00DE0CD8" w:rsidRPr="00791143" w:rsidRDefault="00DE0CD8">
            <w:pPr>
              <w:spacing w:after="0" w:line="240" w:lineRule="auto"/>
              <w:rPr>
                <w:sz w:val="24"/>
                <w:szCs w:val="24"/>
                <w:lang w:val="uk-UA"/>
              </w:rPr>
            </w:pPr>
          </w:p>
        </w:tc>
      </w:tr>
    </w:tbl>
    <w:p w14:paraId="6DC55317" w14:textId="537C5343" w:rsidR="00DE0CD8" w:rsidRPr="00EB7506" w:rsidRDefault="00DE0CD8">
      <w:pPr>
        <w:spacing w:after="0" w:line="240" w:lineRule="auto"/>
        <w:rPr>
          <w:lang w:val="uk-UA"/>
        </w:rPr>
      </w:pPr>
    </w:p>
    <w:sectPr w:rsidR="00DE0CD8" w:rsidRPr="00EB7506" w:rsidSect="00EB7506">
      <w:pgSz w:w="12100" w:h="16837"/>
      <w:pgMar w:top="709" w:right="1133" w:bottom="1133"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D8"/>
    <w:rsid w:val="00042984"/>
    <w:rsid w:val="00085DC9"/>
    <w:rsid w:val="001D0900"/>
    <w:rsid w:val="00200FC9"/>
    <w:rsid w:val="00213906"/>
    <w:rsid w:val="0029093D"/>
    <w:rsid w:val="002F47A6"/>
    <w:rsid w:val="00311A47"/>
    <w:rsid w:val="003F3631"/>
    <w:rsid w:val="0045344E"/>
    <w:rsid w:val="00564C1E"/>
    <w:rsid w:val="005A58FE"/>
    <w:rsid w:val="00602905"/>
    <w:rsid w:val="00605C17"/>
    <w:rsid w:val="00791143"/>
    <w:rsid w:val="007C1403"/>
    <w:rsid w:val="00865131"/>
    <w:rsid w:val="009C31D0"/>
    <w:rsid w:val="009E017B"/>
    <w:rsid w:val="00A1369B"/>
    <w:rsid w:val="00A97AB4"/>
    <w:rsid w:val="00B020CB"/>
    <w:rsid w:val="00B77F0E"/>
    <w:rsid w:val="00BB214E"/>
    <w:rsid w:val="00BC4431"/>
    <w:rsid w:val="00C77F34"/>
    <w:rsid w:val="00C95E3F"/>
    <w:rsid w:val="00CA548B"/>
    <w:rsid w:val="00CA6E22"/>
    <w:rsid w:val="00D2064C"/>
    <w:rsid w:val="00DE0CD8"/>
    <w:rsid w:val="00E14720"/>
    <w:rsid w:val="00E22937"/>
    <w:rsid w:val="00EB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LayoutStyle">
    <w:name w:val="EmptyCellLayoutStyle"/>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1993</Words>
  <Characters>1137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Олегівна Фоміна</dc:creator>
  <cp:lastModifiedBy>Анастасія Іванівна Сторожук</cp:lastModifiedBy>
  <cp:revision>55</cp:revision>
  <dcterms:created xsi:type="dcterms:W3CDTF">2023-11-01T12:55:00Z</dcterms:created>
  <dcterms:modified xsi:type="dcterms:W3CDTF">2023-11-03T09:22:00Z</dcterms:modified>
</cp:coreProperties>
</file>